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28B" w:rsidRDefault="00201799" w:rsidP="00A9428B">
      <w:pPr>
        <w:rPr>
          <w:rFonts w:ascii="Arial" w:hAnsi="Arial" w:cs="Arial"/>
        </w:rPr>
      </w:pPr>
      <w:r>
        <w:rPr>
          <w:rFonts w:ascii="Arial" w:hAnsi="Arial" w:cs="Arial"/>
          <w:noProof/>
          <w:lang w:eastAsia="es-ES"/>
        </w:rPr>
        <w:drawing>
          <wp:inline distT="0" distB="0" distL="0" distR="0">
            <wp:extent cx="1847850" cy="459572"/>
            <wp:effectExtent l="0" t="0" r="0" b="0"/>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evologo_cecal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5758" cy="464026"/>
                    </a:xfrm>
                    <a:prstGeom prst="rect">
                      <a:avLst/>
                    </a:prstGeom>
                  </pic:spPr>
                </pic:pic>
              </a:graphicData>
            </a:graphic>
          </wp:inline>
        </w:drawing>
      </w:r>
    </w:p>
    <w:p w:rsidR="00AD360A" w:rsidRDefault="00AD360A" w:rsidP="00A9428B">
      <w:pPr>
        <w:rPr>
          <w:rFonts w:ascii="Arial" w:hAnsi="Arial" w:cs="Arial"/>
        </w:rPr>
      </w:pPr>
    </w:p>
    <w:p w:rsidR="00201799" w:rsidRDefault="00201799" w:rsidP="00994BCE">
      <w:pPr>
        <w:jc w:val="both"/>
        <w:rPr>
          <w:rFonts w:ascii="Verdana" w:hAnsi="Verdana" w:cs="Arial"/>
          <w:b/>
          <w:color w:val="1F497D" w:themeColor="text2"/>
        </w:rPr>
      </w:pPr>
    </w:p>
    <w:p w:rsidR="00994BCE" w:rsidRDefault="00994BCE" w:rsidP="00994BCE">
      <w:pPr>
        <w:jc w:val="both"/>
        <w:rPr>
          <w:rFonts w:ascii="Verdana" w:hAnsi="Verdana" w:cs="Arial"/>
          <w:b/>
          <w:color w:val="1F497D" w:themeColor="text2"/>
        </w:rPr>
      </w:pPr>
      <w:r>
        <w:rPr>
          <w:rFonts w:ascii="Verdana" w:hAnsi="Verdana" w:cs="Arial"/>
          <w:b/>
          <w:color w:val="1F497D" w:themeColor="text2"/>
        </w:rPr>
        <w:t xml:space="preserve">MIGUEL ÁNGEL </w:t>
      </w:r>
      <w:r w:rsidR="00AD360A">
        <w:rPr>
          <w:rFonts w:ascii="Verdana" w:hAnsi="Verdana" w:cs="Arial"/>
          <w:b/>
          <w:color w:val="1F497D" w:themeColor="text2"/>
        </w:rPr>
        <w:t>DEL MONTE MUÑOZ</w:t>
      </w:r>
      <w:r>
        <w:rPr>
          <w:rFonts w:ascii="Verdana" w:hAnsi="Verdana" w:cs="Arial"/>
          <w:b/>
          <w:color w:val="1F497D" w:themeColor="text2"/>
        </w:rPr>
        <w:t xml:space="preserve"> / </w:t>
      </w:r>
      <w:r w:rsidRPr="00A9428B">
        <w:rPr>
          <w:rFonts w:ascii="Verdana" w:hAnsi="Verdana" w:cs="Arial"/>
          <w:b/>
          <w:color w:val="1F497D" w:themeColor="text2"/>
        </w:rPr>
        <w:t>CECALE DE ORO (</w:t>
      </w:r>
      <w:r>
        <w:rPr>
          <w:rFonts w:ascii="Verdana" w:hAnsi="Verdana" w:cs="Arial"/>
          <w:b/>
          <w:color w:val="1F497D" w:themeColor="text2"/>
        </w:rPr>
        <w:t>Ávila</w:t>
      </w:r>
      <w:r w:rsidRPr="00A9428B">
        <w:rPr>
          <w:rFonts w:ascii="Verdana" w:hAnsi="Verdana" w:cs="Arial"/>
          <w:b/>
          <w:color w:val="1F497D" w:themeColor="text2"/>
        </w:rPr>
        <w:t>)</w:t>
      </w:r>
    </w:p>
    <w:p w:rsidR="00AD360A" w:rsidRDefault="00AD360A" w:rsidP="00994BCE">
      <w:pPr>
        <w:jc w:val="both"/>
        <w:rPr>
          <w:rFonts w:ascii="Verdana" w:hAnsi="Verdana" w:cs="Arial"/>
          <w:b/>
          <w:color w:val="1F497D" w:themeColor="text2"/>
        </w:rPr>
      </w:pPr>
    </w:p>
    <w:p w:rsidR="00AD360A" w:rsidRDefault="00AD360A" w:rsidP="00994BCE">
      <w:pPr>
        <w:jc w:val="both"/>
        <w:rPr>
          <w:rFonts w:ascii="Verdana" w:hAnsi="Verdana" w:cs="Arial"/>
          <w:b/>
          <w:color w:val="1F497D" w:themeColor="text2"/>
        </w:rPr>
      </w:pPr>
    </w:p>
    <w:p w:rsidR="00AD360A" w:rsidRPr="00E15275" w:rsidRDefault="008D3B04"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noProof/>
          <w:color w:val="000000" w:themeColor="text1"/>
          <w:lang w:eastAsia="es-ES"/>
        </w:rPr>
        <w:drawing>
          <wp:anchor distT="0" distB="0" distL="114300" distR="114300" simplePos="0" relativeHeight="251674624" behindDoc="0" locked="0" layoutInCell="1" allowOverlap="1" wp14:anchorId="181B36EA" wp14:editId="6716658E">
            <wp:simplePos x="0" y="0"/>
            <wp:positionH relativeFrom="margin">
              <wp:posOffset>57150</wp:posOffset>
            </wp:positionH>
            <wp:positionV relativeFrom="margin">
              <wp:posOffset>1447800</wp:posOffset>
            </wp:positionV>
            <wp:extent cx="1781175" cy="2462530"/>
            <wp:effectExtent l="0" t="0" r="9525" b="0"/>
            <wp:wrapSquare wrapText="bothSides"/>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ÁVIL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175" cy="2462530"/>
                    </a:xfrm>
                    <a:prstGeom prst="rect">
                      <a:avLst/>
                    </a:prstGeom>
                  </pic:spPr>
                </pic:pic>
              </a:graphicData>
            </a:graphic>
          </wp:anchor>
        </w:drawing>
      </w:r>
      <w:r w:rsidR="00AD360A" w:rsidRPr="00E15275">
        <w:rPr>
          <w:rFonts w:ascii="Verdana" w:eastAsia="Times New Roman" w:hAnsi="Verdana" w:cs="Arial"/>
          <w:color w:val="000000" w:themeColor="text1"/>
          <w:lang w:eastAsia="es-ES"/>
        </w:rPr>
        <w:t xml:space="preserve">Tras más de 15 años de experiencia en compañías del sector energético como </w:t>
      </w:r>
      <w:proofErr w:type="spellStart"/>
      <w:r w:rsidR="00AD360A" w:rsidRPr="00E15275">
        <w:rPr>
          <w:rFonts w:ascii="Verdana" w:eastAsia="Times New Roman" w:hAnsi="Verdana" w:cs="Arial"/>
          <w:color w:val="000000" w:themeColor="text1"/>
          <w:lang w:eastAsia="es-ES"/>
        </w:rPr>
        <w:t>Saunier</w:t>
      </w:r>
      <w:proofErr w:type="spellEnd"/>
      <w:r w:rsidR="00AD360A" w:rsidRPr="00E15275">
        <w:rPr>
          <w:rFonts w:ascii="Verdana" w:eastAsia="Times New Roman" w:hAnsi="Verdana" w:cs="Arial"/>
          <w:color w:val="000000" w:themeColor="text1"/>
          <w:lang w:eastAsia="es-ES"/>
        </w:rPr>
        <w:t xml:space="preserve"> </w:t>
      </w:r>
      <w:proofErr w:type="spellStart"/>
      <w:r w:rsidR="00AD360A" w:rsidRPr="00E15275">
        <w:rPr>
          <w:rFonts w:ascii="Verdana" w:eastAsia="Times New Roman" w:hAnsi="Verdana" w:cs="Arial"/>
          <w:color w:val="000000" w:themeColor="text1"/>
          <w:lang w:eastAsia="es-ES"/>
        </w:rPr>
        <w:t>Duval</w:t>
      </w:r>
      <w:proofErr w:type="spellEnd"/>
      <w:r w:rsidR="00AD360A" w:rsidRPr="00E15275">
        <w:rPr>
          <w:rFonts w:ascii="Verdana" w:eastAsia="Times New Roman" w:hAnsi="Verdana" w:cs="Arial"/>
          <w:color w:val="000000" w:themeColor="text1"/>
          <w:lang w:eastAsia="es-ES"/>
        </w:rPr>
        <w:t xml:space="preserve"> o </w:t>
      </w:r>
      <w:proofErr w:type="spellStart"/>
      <w:r w:rsidR="00AD360A" w:rsidRPr="00E15275">
        <w:rPr>
          <w:rFonts w:ascii="Verdana" w:eastAsia="Times New Roman" w:hAnsi="Verdana" w:cs="Arial"/>
          <w:color w:val="000000" w:themeColor="text1"/>
          <w:lang w:eastAsia="es-ES"/>
        </w:rPr>
        <w:t>Valliant</w:t>
      </w:r>
      <w:proofErr w:type="spellEnd"/>
      <w:r w:rsidR="00AD360A" w:rsidRPr="00E15275">
        <w:rPr>
          <w:rFonts w:ascii="Verdana" w:eastAsia="Times New Roman" w:hAnsi="Verdana" w:cs="Arial"/>
          <w:color w:val="000000" w:themeColor="text1"/>
          <w:lang w:eastAsia="es-ES"/>
        </w:rPr>
        <w:t xml:space="preserve">, este empresario abulense decidió que había llegado el momento de apostar por su ciudad. Y en 2006, fundó el Grupo Empresarial </w:t>
      </w:r>
      <w:proofErr w:type="spellStart"/>
      <w:r w:rsidR="00AD360A" w:rsidRPr="00E15275">
        <w:rPr>
          <w:rFonts w:ascii="Verdana" w:eastAsia="Times New Roman" w:hAnsi="Verdana" w:cs="Arial"/>
          <w:color w:val="000000" w:themeColor="text1"/>
          <w:lang w:eastAsia="es-ES"/>
        </w:rPr>
        <w:t>Garbantel</w:t>
      </w:r>
      <w:proofErr w:type="spellEnd"/>
      <w:r w:rsidR="00AD360A" w:rsidRPr="00E15275">
        <w:rPr>
          <w:rFonts w:ascii="Verdana" w:eastAsia="Times New Roman" w:hAnsi="Verdana" w:cs="Arial"/>
          <w:color w:val="000000" w:themeColor="text1"/>
          <w:lang w:eastAsia="es-ES"/>
        </w:rPr>
        <w:t xml:space="preserve">, con el objetivo inicial de crear un sello tecnológico capaz de competir con cualquier empresa a nivel nacional en conceptos de </w:t>
      </w:r>
      <w:proofErr w:type="spellStart"/>
      <w:r w:rsidR="00AD360A" w:rsidRPr="00E15275">
        <w:rPr>
          <w:rFonts w:ascii="Verdana" w:eastAsia="Times New Roman" w:hAnsi="Verdana" w:cs="Arial"/>
          <w:color w:val="000000" w:themeColor="text1"/>
          <w:lang w:eastAsia="es-ES"/>
        </w:rPr>
        <w:t>I+D+i</w:t>
      </w:r>
      <w:proofErr w:type="spellEnd"/>
      <w:r w:rsidR="00AD360A" w:rsidRPr="00E15275">
        <w:rPr>
          <w:rFonts w:ascii="Verdana" w:eastAsia="Times New Roman" w:hAnsi="Verdana" w:cs="Arial"/>
          <w:color w:val="000000" w:themeColor="text1"/>
          <w:lang w:eastAsia="es-ES"/>
        </w:rPr>
        <w:t xml:space="preserve"> y nuevas tecnologías. Así nació GBT+, un nuevo método de asistencia a la captación y almacenamiento de energía solar térmica.</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 </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 xml:space="preserve">En 2010, </w:t>
      </w:r>
      <w:proofErr w:type="spellStart"/>
      <w:r w:rsidRPr="00E15275">
        <w:rPr>
          <w:rFonts w:ascii="Verdana" w:eastAsia="Times New Roman" w:hAnsi="Verdana" w:cs="Arial"/>
          <w:color w:val="000000" w:themeColor="text1"/>
          <w:lang w:eastAsia="es-ES"/>
        </w:rPr>
        <w:t>Garbantel</w:t>
      </w:r>
      <w:proofErr w:type="spellEnd"/>
      <w:r w:rsidRPr="00E15275">
        <w:rPr>
          <w:rFonts w:ascii="Verdana" w:eastAsia="Times New Roman" w:hAnsi="Verdana" w:cs="Arial"/>
          <w:color w:val="000000" w:themeColor="text1"/>
          <w:lang w:eastAsia="es-ES"/>
        </w:rPr>
        <w:t xml:space="preserve"> inició su expansión en cuatro provincias limítrofes: Salamanca, Segovia, Madrid y Valladolid.</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 </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 xml:space="preserve">La base de su éxito ha sido contar, exclusivamente, con personal abulense en sus empresas. Además, creó las becas de la empresa y la Obra Social </w:t>
      </w:r>
      <w:proofErr w:type="spellStart"/>
      <w:r w:rsidRPr="00E15275">
        <w:rPr>
          <w:rFonts w:ascii="Verdana" w:eastAsia="Times New Roman" w:hAnsi="Verdana" w:cs="Arial"/>
          <w:color w:val="000000" w:themeColor="text1"/>
          <w:lang w:eastAsia="es-ES"/>
        </w:rPr>
        <w:t>Garbantel</w:t>
      </w:r>
      <w:proofErr w:type="spellEnd"/>
      <w:r w:rsidRPr="00E15275">
        <w:rPr>
          <w:rFonts w:ascii="Verdana" w:eastAsia="Times New Roman" w:hAnsi="Verdana" w:cs="Arial"/>
          <w:color w:val="000000" w:themeColor="text1"/>
          <w:lang w:eastAsia="es-ES"/>
        </w:rPr>
        <w:t>, a través de la cual ha patrocinado distintos eventos de la ciudad y ha colaborado con diversas asociaciones de carácter benéfico y social.</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 </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 xml:space="preserve">En la actualidad, dirige los servicios técnicos oficiales en Madrid de empresas del sector energético como la alemana </w:t>
      </w:r>
      <w:proofErr w:type="spellStart"/>
      <w:r w:rsidRPr="00E15275">
        <w:rPr>
          <w:rFonts w:ascii="Verdana" w:eastAsia="Times New Roman" w:hAnsi="Verdana" w:cs="Arial"/>
          <w:color w:val="000000" w:themeColor="text1"/>
          <w:lang w:eastAsia="es-ES"/>
        </w:rPr>
        <w:t>Viessman</w:t>
      </w:r>
      <w:proofErr w:type="spellEnd"/>
      <w:r w:rsidRPr="00E15275">
        <w:rPr>
          <w:rFonts w:ascii="Verdana" w:eastAsia="Times New Roman" w:hAnsi="Verdana" w:cs="Arial"/>
          <w:color w:val="000000" w:themeColor="text1"/>
          <w:lang w:eastAsia="es-ES"/>
        </w:rPr>
        <w:t xml:space="preserve">, las italianas </w:t>
      </w:r>
      <w:proofErr w:type="spellStart"/>
      <w:r w:rsidRPr="00E15275">
        <w:rPr>
          <w:rFonts w:ascii="Verdana" w:eastAsia="Times New Roman" w:hAnsi="Verdana" w:cs="Arial"/>
          <w:color w:val="000000" w:themeColor="text1"/>
          <w:lang w:eastAsia="es-ES"/>
        </w:rPr>
        <w:t>Manaut</w:t>
      </w:r>
      <w:proofErr w:type="spellEnd"/>
      <w:r w:rsidRPr="00E15275">
        <w:rPr>
          <w:rFonts w:ascii="Verdana" w:eastAsia="Times New Roman" w:hAnsi="Verdana" w:cs="Arial"/>
          <w:color w:val="000000" w:themeColor="text1"/>
          <w:lang w:eastAsia="es-ES"/>
        </w:rPr>
        <w:t xml:space="preserve"> y </w:t>
      </w:r>
      <w:proofErr w:type="spellStart"/>
      <w:r w:rsidRPr="00E15275">
        <w:rPr>
          <w:rFonts w:ascii="Verdana" w:eastAsia="Times New Roman" w:hAnsi="Verdana" w:cs="Arial"/>
          <w:color w:val="000000" w:themeColor="text1"/>
          <w:lang w:eastAsia="es-ES"/>
        </w:rPr>
        <w:t>Ariston</w:t>
      </w:r>
      <w:proofErr w:type="spellEnd"/>
      <w:r w:rsidRPr="00E15275">
        <w:rPr>
          <w:rFonts w:ascii="Verdana" w:eastAsia="Times New Roman" w:hAnsi="Verdana" w:cs="Arial"/>
          <w:color w:val="000000" w:themeColor="text1"/>
          <w:lang w:eastAsia="es-ES"/>
        </w:rPr>
        <w:t xml:space="preserve">, y la francesa </w:t>
      </w:r>
      <w:proofErr w:type="spellStart"/>
      <w:r w:rsidRPr="00E15275">
        <w:rPr>
          <w:rFonts w:ascii="Verdana" w:eastAsia="Times New Roman" w:hAnsi="Verdana" w:cs="Arial"/>
          <w:color w:val="000000" w:themeColor="text1"/>
          <w:lang w:eastAsia="es-ES"/>
        </w:rPr>
        <w:t>Chaffoteaux</w:t>
      </w:r>
      <w:proofErr w:type="spellEnd"/>
      <w:r w:rsidRPr="00E15275">
        <w:rPr>
          <w:rFonts w:ascii="Verdana" w:eastAsia="Times New Roman" w:hAnsi="Verdana" w:cs="Arial"/>
          <w:color w:val="000000" w:themeColor="text1"/>
          <w:lang w:eastAsia="es-ES"/>
        </w:rPr>
        <w:t>.</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 </w:t>
      </w:r>
    </w:p>
    <w:p w:rsidR="00AD360A" w:rsidRPr="00E15275" w:rsidRDefault="00AD360A" w:rsidP="00AD360A">
      <w:pPr>
        <w:shd w:val="clear" w:color="auto" w:fill="FFFFFF"/>
        <w:jc w:val="both"/>
        <w:rPr>
          <w:rFonts w:ascii="Verdana" w:eastAsia="Times New Roman" w:hAnsi="Verdana" w:cs="Arial"/>
          <w:color w:val="000000" w:themeColor="text1"/>
          <w:lang w:eastAsia="es-ES"/>
        </w:rPr>
      </w:pPr>
      <w:r w:rsidRPr="00E15275">
        <w:rPr>
          <w:rFonts w:ascii="Verdana" w:eastAsia="Times New Roman" w:hAnsi="Verdana" w:cs="Arial"/>
          <w:color w:val="000000" w:themeColor="text1"/>
          <w:lang w:eastAsia="es-ES"/>
        </w:rPr>
        <w:t>Las ochos empresas de l</w:t>
      </w:r>
      <w:r w:rsidR="00304334">
        <w:rPr>
          <w:rFonts w:ascii="Verdana" w:eastAsia="Times New Roman" w:hAnsi="Verdana" w:cs="Arial"/>
          <w:color w:val="000000" w:themeColor="text1"/>
          <w:lang w:eastAsia="es-ES"/>
        </w:rPr>
        <w:t xml:space="preserve">a marca </w:t>
      </w:r>
      <w:proofErr w:type="spellStart"/>
      <w:r w:rsidR="00304334">
        <w:rPr>
          <w:rFonts w:ascii="Verdana" w:eastAsia="Times New Roman" w:hAnsi="Verdana" w:cs="Arial"/>
          <w:color w:val="000000" w:themeColor="text1"/>
          <w:lang w:eastAsia="es-ES"/>
        </w:rPr>
        <w:t>Gar</w:t>
      </w:r>
      <w:bookmarkStart w:id="0" w:name="_GoBack"/>
      <w:bookmarkEnd w:id="0"/>
      <w:r w:rsidRPr="00E15275">
        <w:rPr>
          <w:rFonts w:ascii="Verdana" w:eastAsia="Times New Roman" w:hAnsi="Verdana" w:cs="Arial"/>
          <w:color w:val="000000" w:themeColor="text1"/>
          <w:lang w:eastAsia="es-ES"/>
        </w:rPr>
        <w:t>bantel</w:t>
      </w:r>
      <w:proofErr w:type="spellEnd"/>
      <w:r w:rsidRPr="00E15275">
        <w:rPr>
          <w:rFonts w:ascii="Verdana" w:eastAsia="Times New Roman" w:hAnsi="Verdana" w:cs="Arial"/>
          <w:color w:val="000000" w:themeColor="text1"/>
          <w:lang w:eastAsia="es-ES"/>
        </w:rPr>
        <w:t xml:space="preserve"> se caracterizan también por haber mantenido un holgado crecimiento en épocas de crisis. Así, adquirió Laboratorios SAT posicionándolo como el laboratorio de calibración de analizadores de gases líder en nuestro país.</w:t>
      </w:r>
    </w:p>
    <w:p w:rsidR="00AD360A" w:rsidRPr="00A9428B" w:rsidRDefault="00AD360A" w:rsidP="00994BCE">
      <w:pPr>
        <w:jc w:val="both"/>
        <w:rPr>
          <w:rFonts w:ascii="Verdana" w:hAnsi="Verdana" w:cs="Arial"/>
          <w:b/>
          <w:color w:val="1F497D" w:themeColor="text2"/>
        </w:rPr>
      </w:pPr>
    </w:p>
    <w:p w:rsidR="00994BCE" w:rsidRDefault="00994BCE" w:rsidP="00994BCE">
      <w:pPr>
        <w:shd w:val="clear" w:color="auto" w:fill="FFFFFF"/>
        <w:spacing w:line="408" w:lineRule="atLeast"/>
        <w:jc w:val="both"/>
        <w:rPr>
          <w:rFonts w:ascii="Verdana" w:eastAsia="Times New Roman" w:hAnsi="Verdana" w:cs="Arial"/>
          <w:color w:val="222222"/>
          <w:lang w:eastAsia="es-ES"/>
        </w:rPr>
      </w:pPr>
    </w:p>
    <w:p w:rsidR="00B93599" w:rsidRDefault="00B93599"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AD360A" w:rsidRDefault="00AD360A" w:rsidP="00994BCE">
      <w:pPr>
        <w:shd w:val="clear" w:color="auto" w:fill="FFFFFF"/>
        <w:jc w:val="both"/>
        <w:rPr>
          <w:rFonts w:ascii="Verdana" w:eastAsia="Times New Roman" w:hAnsi="Verdana" w:cs="Arial"/>
          <w:color w:val="222222"/>
          <w:lang w:eastAsia="es-ES"/>
        </w:rPr>
      </w:pPr>
    </w:p>
    <w:p w:rsidR="006015DE" w:rsidRPr="00A9428B" w:rsidRDefault="00643537" w:rsidP="006015DE">
      <w:pPr>
        <w:jc w:val="both"/>
        <w:rPr>
          <w:rFonts w:ascii="Verdana" w:hAnsi="Verdana" w:cs="Arial"/>
          <w:b/>
          <w:color w:val="1F497D" w:themeColor="text2"/>
        </w:rPr>
      </w:pPr>
      <w:r>
        <w:rPr>
          <w:rFonts w:ascii="Verdana" w:hAnsi="Verdana" w:cs="Arial"/>
          <w:b/>
          <w:color w:val="1F497D" w:themeColor="text2"/>
        </w:rPr>
        <w:t>ÁNGEL PÉREZ GONZÁLEZ</w:t>
      </w:r>
      <w:r w:rsidR="006015DE">
        <w:rPr>
          <w:rFonts w:ascii="Verdana" w:hAnsi="Verdana" w:cs="Arial"/>
          <w:b/>
          <w:color w:val="1F497D" w:themeColor="text2"/>
        </w:rPr>
        <w:t xml:space="preserve"> / </w:t>
      </w:r>
      <w:r w:rsidR="006015DE" w:rsidRPr="00A9428B">
        <w:rPr>
          <w:rFonts w:ascii="Verdana" w:hAnsi="Verdana" w:cs="Arial"/>
          <w:b/>
          <w:color w:val="1F497D" w:themeColor="text2"/>
        </w:rPr>
        <w:t>CECALE DE ORO (</w:t>
      </w:r>
      <w:r w:rsidR="006015DE">
        <w:rPr>
          <w:rFonts w:ascii="Verdana" w:hAnsi="Verdana" w:cs="Arial"/>
          <w:b/>
          <w:color w:val="1F497D" w:themeColor="text2"/>
        </w:rPr>
        <w:t>Burgos</w:t>
      </w:r>
      <w:r w:rsidR="006015DE" w:rsidRPr="00A9428B">
        <w:rPr>
          <w:rFonts w:ascii="Verdana" w:hAnsi="Verdana" w:cs="Arial"/>
          <w:b/>
          <w:color w:val="1F497D" w:themeColor="text2"/>
        </w:rPr>
        <w:t>)</w:t>
      </w:r>
    </w:p>
    <w:p w:rsidR="006015DE" w:rsidRDefault="006015DE" w:rsidP="006015DE">
      <w:pPr>
        <w:pStyle w:val="Textoindependiente"/>
        <w:spacing w:line="240" w:lineRule="auto"/>
        <w:rPr>
          <w:rFonts w:ascii="Verdana" w:hAnsi="Verdana"/>
          <w:color w:val="000000" w:themeColor="text1"/>
          <w:sz w:val="24"/>
          <w:szCs w:val="24"/>
        </w:rPr>
      </w:pPr>
    </w:p>
    <w:p w:rsidR="00643537" w:rsidRDefault="00B9677C" w:rsidP="00643537">
      <w:pPr>
        <w:jc w:val="both"/>
        <w:rPr>
          <w:rFonts w:ascii="Verdana" w:eastAsia="Times New Roman" w:hAnsi="Verdana" w:cs="Arial"/>
          <w:color w:val="000000" w:themeColor="text1"/>
          <w:lang w:eastAsia="es-ES"/>
        </w:rPr>
      </w:pPr>
      <w:r>
        <w:rPr>
          <w:rFonts w:ascii="Verdana" w:hAnsi="Verdana" w:cs="Arial"/>
          <w:noProof/>
          <w:color w:val="000000" w:themeColor="text1"/>
          <w:lang w:eastAsia="es-ES"/>
        </w:rPr>
        <w:drawing>
          <wp:anchor distT="0" distB="0" distL="114300" distR="114300" simplePos="0" relativeHeight="251672576" behindDoc="0" locked="0" layoutInCell="1" allowOverlap="1" wp14:anchorId="3EF31F2B" wp14:editId="0FFF79B5">
            <wp:simplePos x="0" y="0"/>
            <wp:positionH relativeFrom="margin">
              <wp:posOffset>-66675</wp:posOffset>
            </wp:positionH>
            <wp:positionV relativeFrom="margin">
              <wp:posOffset>1519555</wp:posOffset>
            </wp:positionV>
            <wp:extent cx="1714500" cy="2508250"/>
            <wp:effectExtent l="0" t="0" r="0" b="6350"/>
            <wp:wrapSquare wrapText="bothSides"/>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457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14500" cy="2508250"/>
                    </a:xfrm>
                    <a:prstGeom prst="rect">
                      <a:avLst/>
                    </a:prstGeom>
                  </pic:spPr>
                </pic:pic>
              </a:graphicData>
            </a:graphic>
          </wp:anchor>
        </w:drawing>
      </w:r>
      <w:r w:rsidR="00643537">
        <w:rPr>
          <w:rFonts w:ascii="Verdana" w:eastAsia="Times New Roman" w:hAnsi="Verdana" w:cs="Arial"/>
          <w:color w:val="000000" w:themeColor="text1"/>
          <w:lang w:eastAsia="es-ES"/>
        </w:rPr>
        <w:t xml:space="preserve">Ángel Pérez González nació en 1936. Después de sus estudios de comercio, se incorporó a la empresa familiar </w:t>
      </w:r>
      <w:r w:rsidR="00643537" w:rsidRPr="00643537">
        <w:rPr>
          <w:rFonts w:ascii="Verdana" w:eastAsia="Times New Roman" w:hAnsi="Verdana" w:cs="Arial"/>
          <w:color w:val="000000" w:themeColor="text1"/>
          <w:lang w:eastAsia="es-ES"/>
        </w:rPr>
        <w:t xml:space="preserve">ayudando a </w:t>
      </w:r>
      <w:r w:rsidR="00643537">
        <w:rPr>
          <w:rFonts w:ascii="Verdana" w:eastAsia="Times New Roman" w:hAnsi="Verdana" w:cs="Arial"/>
          <w:color w:val="000000" w:themeColor="text1"/>
          <w:lang w:eastAsia="es-ES"/>
        </w:rPr>
        <w:t>sus</w:t>
      </w:r>
      <w:r w:rsidR="00643537" w:rsidRPr="00643537">
        <w:rPr>
          <w:rFonts w:ascii="Verdana" w:eastAsia="Times New Roman" w:hAnsi="Verdana" w:cs="Arial"/>
          <w:color w:val="000000" w:themeColor="text1"/>
          <w:lang w:eastAsia="es-ES"/>
        </w:rPr>
        <w:t xml:space="preserve"> padres</w:t>
      </w:r>
      <w:r w:rsidR="00643537">
        <w:rPr>
          <w:rFonts w:ascii="Verdana" w:eastAsia="Times New Roman" w:hAnsi="Verdana" w:cs="Arial"/>
          <w:color w:val="000000" w:themeColor="text1"/>
          <w:lang w:eastAsia="es-ES"/>
        </w:rPr>
        <w:t>, con un gran</w:t>
      </w:r>
      <w:r w:rsidR="00643537" w:rsidRPr="00643537">
        <w:rPr>
          <w:rFonts w:ascii="Verdana" w:eastAsia="Times New Roman" w:hAnsi="Verdana" w:cs="Arial"/>
          <w:color w:val="000000" w:themeColor="text1"/>
          <w:lang w:eastAsia="es-ES"/>
        </w:rPr>
        <w:t xml:space="preserve"> entusiasmo juvenil frente al incipiente y mu</w:t>
      </w:r>
      <w:r w:rsidR="00643537">
        <w:rPr>
          <w:rFonts w:ascii="Verdana" w:eastAsia="Times New Roman" w:hAnsi="Verdana" w:cs="Arial"/>
          <w:color w:val="000000" w:themeColor="text1"/>
          <w:lang w:eastAsia="es-ES"/>
        </w:rPr>
        <w:t>y pequeño negocio de pastelería–</w:t>
      </w:r>
      <w:r w:rsidR="00643537" w:rsidRPr="00643537">
        <w:rPr>
          <w:rFonts w:ascii="Verdana" w:eastAsia="Times New Roman" w:hAnsi="Verdana" w:cs="Arial"/>
          <w:color w:val="000000" w:themeColor="text1"/>
          <w:lang w:eastAsia="es-ES"/>
        </w:rPr>
        <w:t>repostería y principios de galletería</w:t>
      </w:r>
      <w:r w:rsidR="00643537">
        <w:rPr>
          <w:rFonts w:ascii="Verdana" w:eastAsia="Times New Roman" w:hAnsi="Verdana" w:cs="Arial"/>
          <w:color w:val="000000" w:themeColor="text1"/>
          <w:lang w:eastAsia="es-ES"/>
        </w:rPr>
        <w:t>. A partir de ese momento, su</w:t>
      </w:r>
      <w:r w:rsidR="00643537" w:rsidRPr="00643537">
        <w:rPr>
          <w:rFonts w:ascii="Verdana" w:eastAsia="Times New Roman" w:hAnsi="Verdana" w:cs="Arial"/>
          <w:color w:val="000000" w:themeColor="text1"/>
          <w:lang w:eastAsia="es-ES"/>
        </w:rPr>
        <w:t xml:space="preserve"> vida personal ya no </w:t>
      </w:r>
      <w:r w:rsidR="00643537">
        <w:rPr>
          <w:rFonts w:ascii="Verdana" w:eastAsia="Times New Roman" w:hAnsi="Verdana" w:cs="Arial"/>
          <w:color w:val="000000" w:themeColor="text1"/>
          <w:lang w:eastAsia="es-ES"/>
        </w:rPr>
        <w:t>pudo</w:t>
      </w:r>
      <w:r w:rsidR="00643537" w:rsidRPr="00643537">
        <w:rPr>
          <w:rFonts w:ascii="Verdana" w:eastAsia="Times New Roman" w:hAnsi="Verdana" w:cs="Arial"/>
          <w:color w:val="000000" w:themeColor="text1"/>
          <w:lang w:eastAsia="es-ES"/>
        </w:rPr>
        <w:t xml:space="preserve"> disociar</w:t>
      </w:r>
      <w:r w:rsidR="00643537">
        <w:rPr>
          <w:rFonts w:ascii="Verdana" w:eastAsia="Times New Roman" w:hAnsi="Verdana" w:cs="Arial"/>
          <w:color w:val="000000" w:themeColor="text1"/>
          <w:lang w:eastAsia="es-ES"/>
        </w:rPr>
        <w:t>se</w:t>
      </w:r>
      <w:r w:rsidR="00643537" w:rsidRPr="00643537">
        <w:rPr>
          <w:rFonts w:ascii="Verdana" w:eastAsia="Times New Roman" w:hAnsi="Verdana" w:cs="Arial"/>
          <w:color w:val="000000" w:themeColor="text1"/>
          <w:lang w:eastAsia="es-ES"/>
        </w:rPr>
        <w:t xml:space="preserve"> de </w:t>
      </w:r>
      <w:r w:rsidR="00643537">
        <w:rPr>
          <w:rFonts w:ascii="Verdana" w:eastAsia="Times New Roman" w:hAnsi="Verdana" w:cs="Arial"/>
          <w:color w:val="000000" w:themeColor="text1"/>
          <w:lang w:eastAsia="es-ES"/>
        </w:rPr>
        <w:t>su</w:t>
      </w:r>
      <w:r w:rsidR="00643537" w:rsidRPr="00643537">
        <w:rPr>
          <w:rFonts w:ascii="Verdana" w:eastAsia="Times New Roman" w:hAnsi="Verdana" w:cs="Arial"/>
          <w:color w:val="000000" w:themeColor="text1"/>
          <w:lang w:eastAsia="es-ES"/>
        </w:rPr>
        <w:t xml:space="preserve"> vida laboral en </w:t>
      </w:r>
      <w:r w:rsidR="00643537">
        <w:rPr>
          <w:rFonts w:ascii="Verdana" w:eastAsia="Times New Roman" w:hAnsi="Verdana" w:cs="Arial"/>
          <w:color w:val="000000" w:themeColor="text1"/>
          <w:lang w:eastAsia="es-ES"/>
        </w:rPr>
        <w:t xml:space="preserve">tan </w:t>
      </w:r>
      <w:r w:rsidR="00643537" w:rsidRPr="00643537">
        <w:rPr>
          <w:rFonts w:ascii="Verdana" w:eastAsia="Times New Roman" w:hAnsi="Verdana" w:cs="Arial"/>
          <w:color w:val="000000" w:themeColor="text1"/>
          <w:lang w:eastAsia="es-ES"/>
        </w:rPr>
        <w:t>largo y difícil tiempo.</w:t>
      </w:r>
    </w:p>
    <w:p w:rsidR="00643537" w:rsidRPr="00643537" w:rsidRDefault="00643537" w:rsidP="00643537">
      <w:pPr>
        <w:jc w:val="both"/>
        <w:rPr>
          <w:rFonts w:ascii="Verdana" w:eastAsia="Times New Roman" w:hAnsi="Verdana" w:cs="Arial"/>
          <w:color w:val="000000" w:themeColor="text1"/>
          <w:lang w:eastAsia="es-ES"/>
        </w:rPr>
      </w:pPr>
    </w:p>
    <w:p w:rsidR="008F455F" w:rsidRDefault="00643537" w:rsidP="008F455F">
      <w:pPr>
        <w:jc w:val="both"/>
        <w:rPr>
          <w:rFonts w:ascii="Verdana" w:eastAsia="Times New Roman" w:hAnsi="Verdana" w:cs="Arial"/>
          <w:color w:val="000000" w:themeColor="text1"/>
          <w:lang w:eastAsia="es-ES"/>
        </w:rPr>
      </w:pPr>
      <w:r w:rsidRPr="00643537">
        <w:rPr>
          <w:rFonts w:ascii="Verdana" w:eastAsia="Times New Roman" w:hAnsi="Verdana" w:cs="Arial"/>
          <w:color w:val="000000" w:themeColor="text1"/>
          <w:lang w:eastAsia="es-ES"/>
        </w:rPr>
        <w:t xml:space="preserve">A pesar de la complicada época, con dificultades y escaseces, </w:t>
      </w:r>
      <w:r>
        <w:rPr>
          <w:rFonts w:ascii="Verdana" w:eastAsia="Times New Roman" w:hAnsi="Verdana" w:cs="Arial"/>
          <w:color w:val="000000" w:themeColor="text1"/>
          <w:lang w:eastAsia="es-ES"/>
        </w:rPr>
        <w:t>fueron</w:t>
      </w:r>
      <w:r w:rsidRPr="00643537">
        <w:rPr>
          <w:rFonts w:ascii="Verdana" w:eastAsia="Times New Roman" w:hAnsi="Verdana" w:cs="Arial"/>
          <w:color w:val="000000" w:themeColor="text1"/>
          <w:lang w:eastAsia="es-ES"/>
        </w:rPr>
        <w:t xml:space="preserve"> saliendo adelante. Con el tiempo</w:t>
      </w:r>
      <w:r>
        <w:rPr>
          <w:rFonts w:ascii="Verdana" w:eastAsia="Times New Roman" w:hAnsi="Verdana" w:cs="Arial"/>
          <w:color w:val="000000" w:themeColor="text1"/>
          <w:lang w:eastAsia="es-ES"/>
        </w:rPr>
        <w:t xml:space="preserve">, </w:t>
      </w:r>
      <w:r w:rsidRPr="00643537">
        <w:rPr>
          <w:rFonts w:ascii="Verdana" w:eastAsia="Times New Roman" w:hAnsi="Verdana" w:cs="Arial"/>
          <w:color w:val="000000" w:themeColor="text1"/>
          <w:lang w:eastAsia="es-ES"/>
        </w:rPr>
        <w:t>tom</w:t>
      </w:r>
      <w:r>
        <w:rPr>
          <w:rFonts w:ascii="Verdana" w:eastAsia="Times New Roman" w:hAnsi="Verdana" w:cs="Arial"/>
          <w:color w:val="000000" w:themeColor="text1"/>
          <w:lang w:eastAsia="es-ES"/>
        </w:rPr>
        <w:t>ó</w:t>
      </w:r>
      <w:r w:rsidRPr="00643537">
        <w:rPr>
          <w:rFonts w:ascii="Verdana" w:eastAsia="Times New Roman" w:hAnsi="Verdana" w:cs="Arial"/>
          <w:color w:val="000000" w:themeColor="text1"/>
          <w:lang w:eastAsia="es-ES"/>
        </w:rPr>
        <w:t xml:space="preserve"> la gestión de la empresa, con renovada ilusión e ideas nuevas, y siempre conservando los valores de </w:t>
      </w:r>
      <w:r>
        <w:rPr>
          <w:rFonts w:ascii="Verdana" w:eastAsia="Times New Roman" w:hAnsi="Verdana" w:cs="Arial"/>
          <w:color w:val="000000" w:themeColor="text1"/>
          <w:lang w:eastAsia="es-ES"/>
        </w:rPr>
        <w:t>sus</w:t>
      </w:r>
      <w:r w:rsidRPr="00643537">
        <w:rPr>
          <w:rFonts w:ascii="Verdana" w:eastAsia="Times New Roman" w:hAnsi="Verdana" w:cs="Arial"/>
          <w:color w:val="000000" w:themeColor="text1"/>
          <w:lang w:eastAsia="es-ES"/>
        </w:rPr>
        <w:t xml:space="preserve"> padres. Con la incorporación</w:t>
      </w:r>
      <w:r>
        <w:rPr>
          <w:rFonts w:ascii="Verdana" w:eastAsia="Times New Roman" w:hAnsi="Verdana" w:cs="Arial"/>
          <w:color w:val="000000" w:themeColor="text1"/>
          <w:lang w:eastAsia="es-ES"/>
        </w:rPr>
        <w:t>,</w:t>
      </w:r>
      <w:r w:rsidRPr="00643537">
        <w:rPr>
          <w:rFonts w:ascii="Verdana" w:eastAsia="Times New Roman" w:hAnsi="Verdana" w:cs="Arial"/>
          <w:color w:val="000000" w:themeColor="text1"/>
          <w:lang w:eastAsia="es-ES"/>
        </w:rPr>
        <w:t xml:space="preserve"> primero de </w:t>
      </w:r>
      <w:r>
        <w:rPr>
          <w:rFonts w:ascii="Verdana" w:eastAsia="Times New Roman" w:hAnsi="Verdana" w:cs="Arial"/>
          <w:color w:val="000000" w:themeColor="text1"/>
          <w:lang w:eastAsia="es-ES"/>
        </w:rPr>
        <w:t>su</w:t>
      </w:r>
      <w:r w:rsidRPr="00643537">
        <w:rPr>
          <w:rFonts w:ascii="Verdana" w:eastAsia="Times New Roman" w:hAnsi="Verdana" w:cs="Arial"/>
          <w:color w:val="000000" w:themeColor="text1"/>
          <w:lang w:eastAsia="es-ES"/>
        </w:rPr>
        <w:t xml:space="preserve"> hermana y después de </w:t>
      </w:r>
      <w:r>
        <w:rPr>
          <w:rFonts w:ascii="Verdana" w:eastAsia="Times New Roman" w:hAnsi="Verdana" w:cs="Arial"/>
          <w:color w:val="000000" w:themeColor="text1"/>
          <w:lang w:eastAsia="es-ES"/>
        </w:rPr>
        <w:t>su</w:t>
      </w:r>
      <w:r w:rsidRPr="00643537">
        <w:rPr>
          <w:rFonts w:ascii="Verdana" w:eastAsia="Times New Roman" w:hAnsi="Verdana" w:cs="Arial"/>
          <w:color w:val="000000" w:themeColor="text1"/>
          <w:lang w:eastAsia="es-ES"/>
        </w:rPr>
        <w:t xml:space="preserve"> hijo, </w:t>
      </w:r>
      <w:r>
        <w:rPr>
          <w:rFonts w:ascii="Verdana" w:eastAsia="Times New Roman" w:hAnsi="Verdana" w:cs="Arial"/>
          <w:color w:val="000000" w:themeColor="text1"/>
          <w:lang w:eastAsia="es-ES"/>
        </w:rPr>
        <w:t xml:space="preserve">comenzó </w:t>
      </w:r>
      <w:r w:rsidRPr="00643537">
        <w:rPr>
          <w:rFonts w:ascii="Verdana" w:eastAsia="Times New Roman" w:hAnsi="Verdana" w:cs="Arial"/>
          <w:color w:val="000000" w:themeColor="text1"/>
          <w:lang w:eastAsia="es-ES"/>
        </w:rPr>
        <w:t xml:space="preserve">una auténtica transformación del negocio, con la premisa </w:t>
      </w:r>
      <w:r>
        <w:rPr>
          <w:rFonts w:ascii="Verdana" w:eastAsia="Times New Roman" w:hAnsi="Verdana" w:cs="Arial"/>
          <w:color w:val="000000" w:themeColor="text1"/>
          <w:lang w:eastAsia="es-ES"/>
        </w:rPr>
        <w:t xml:space="preserve">de </w:t>
      </w:r>
      <w:r w:rsidRPr="00643537">
        <w:rPr>
          <w:rFonts w:ascii="Verdana" w:eastAsia="Times New Roman" w:hAnsi="Verdana" w:cs="Arial"/>
          <w:color w:val="000000" w:themeColor="text1"/>
          <w:lang w:eastAsia="es-ES"/>
        </w:rPr>
        <w:t>que peseta que gan</w:t>
      </w:r>
      <w:r w:rsidR="001C0E6B">
        <w:rPr>
          <w:rFonts w:ascii="Verdana" w:eastAsia="Times New Roman" w:hAnsi="Verdana" w:cs="Arial"/>
          <w:color w:val="000000" w:themeColor="text1"/>
          <w:lang w:eastAsia="es-ES"/>
        </w:rPr>
        <w:t>aban</w:t>
      </w:r>
      <w:r w:rsidRPr="00643537">
        <w:rPr>
          <w:rFonts w:ascii="Verdana" w:eastAsia="Times New Roman" w:hAnsi="Verdana" w:cs="Arial"/>
          <w:color w:val="000000" w:themeColor="text1"/>
          <w:lang w:eastAsia="es-ES"/>
        </w:rPr>
        <w:t xml:space="preserve"> y las que pedía</w:t>
      </w:r>
      <w:r w:rsidR="001C0E6B">
        <w:rPr>
          <w:rFonts w:ascii="Verdana" w:eastAsia="Times New Roman" w:hAnsi="Verdana" w:cs="Arial"/>
          <w:color w:val="000000" w:themeColor="text1"/>
          <w:lang w:eastAsia="es-ES"/>
        </w:rPr>
        <w:t>n</w:t>
      </w:r>
      <w:r w:rsidRPr="00643537">
        <w:rPr>
          <w:rFonts w:ascii="Verdana" w:eastAsia="Times New Roman" w:hAnsi="Verdana" w:cs="Arial"/>
          <w:color w:val="000000" w:themeColor="text1"/>
          <w:lang w:eastAsia="es-ES"/>
        </w:rPr>
        <w:t xml:space="preserve"> a los bancos </w:t>
      </w:r>
      <w:r>
        <w:rPr>
          <w:rFonts w:ascii="Verdana" w:eastAsia="Times New Roman" w:hAnsi="Verdana" w:cs="Arial"/>
          <w:color w:val="000000" w:themeColor="text1"/>
          <w:lang w:eastAsia="es-ES"/>
        </w:rPr>
        <w:t>adquirirían</w:t>
      </w:r>
      <w:r w:rsidRPr="00643537">
        <w:rPr>
          <w:rFonts w:ascii="Verdana" w:eastAsia="Times New Roman" w:hAnsi="Verdana" w:cs="Arial"/>
          <w:color w:val="000000" w:themeColor="text1"/>
          <w:lang w:eastAsia="es-ES"/>
        </w:rPr>
        <w:t xml:space="preserve"> conocimiento tecnológico y espacio. </w:t>
      </w:r>
    </w:p>
    <w:p w:rsidR="008F455F" w:rsidRDefault="008F455F" w:rsidP="008F455F">
      <w:pPr>
        <w:jc w:val="both"/>
        <w:rPr>
          <w:rFonts w:ascii="Verdana" w:eastAsia="Times New Roman" w:hAnsi="Verdana" w:cs="Arial"/>
          <w:color w:val="000000" w:themeColor="text1"/>
          <w:lang w:eastAsia="es-ES"/>
        </w:rPr>
      </w:pPr>
    </w:p>
    <w:p w:rsidR="008F455F" w:rsidRPr="006A6DF5" w:rsidRDefault="008F455F" w:rsidP="008F455F">
      <w:pPr>
        <w:jc w:val="both"/>
        <w:rPr>
          <w:rFonts w:ascii="Verdana" w:eastAsia="Times New Roman" w:hAnsi="Verdana" w:cs="Arial"/>
          <w:color w:val="000000" w:themeColor="text1"/>
          <w:lang w:eastAsia="es-ES"/>
        </w:rPr>
      </w:pPr>
      <w:r>
        <w:rPr>
          <w:rFonts w:ascii="Verdana" w:eastAsia="Times New Roman" w:hAnsi="Verdana" w:cs="Arial"/>
          <w:color w:val="000000" w:themeColor="text1"/>
          <w:lang w:eastAsia="es-ES"/>
        </w:rPr>
        <w:t xml:space="preserve">A día de hoy, La Flor Burgalesa es </w:t>
      </w:r>
      <w:r w:rsidRPr="008F455F">
        <w:rPr>
          <w:rFonts w:ascii="Verdana" w:eastAsia="Times New Roman" w:hAnsi="Verdana" w:cs="Arial"/>
          <w:color w:val="000000" w:themeColor="text1"/>
          <w:lang w:eastAsia="es-ES"/>
        </w:rPr>
        <w:t>una de las fábricas más modernas del sector, tanto por las sucesivas ampliaciones como por la maquinaria.</w:t>
      </w:r>
      <w:r w:rsidRPr="006A6DF5">
        <w:rPr>
          <w:rFonts w:ascii="Verdana" w:eastAsia="Times New Roman" w:hAnsi="Verdana" w:cs="Arial"/>
          <w:color w:val="000000" w:themeColor="text1"/>
          <w:lang w:eastAsia="es-ES"/>
        </w:rPr>
        <w:t xml:space="preserve"> </w:t>
      </w:r>
      <w:r w:rsidR="006A6DF5" w:rsidRPr="006A6DF5">
        <w:rPr>
          <w:rFonts w:ascii="Verdana" w:eastAsia="Times New Roman" w:hAnsi="Verdana" w:cs="Arial"/>
          <w:color w:val="000000" w:themeColor="text1"/>
          <w:lang w:eastAsia="es-ES"/>
        </w:rPr>
        <w:t xml:space="preserve">En la misma sociedad conviven dos negocios separados, pero complementarios: por un lado, la fábrica de galletas, situada en el polígono industrial de </w:t>
      </w:r>
      <w:proofErr w:type="spellStart"/>
      <w:r w:rsidR="006A6DF5" w:rsidRPr="006A6DF5">
        <w:rPr>
          <w:rFonts w:ascii="Verdana" w:eastAsia="Times New Roman" w:hAnsi="Verdana" w:cs="Arial"/>
          <w:color w:val="000000" w:themeColor="text1"/>
          <w:lang w:eastAsia="es-ES"/>
        </w:rPr>
        <w:t>Villalonquéjar</w:t>
      </w:r>
      <w:proofErr w:type="spellEnd"/>
      <w:r w:rsidR="006A6DF5" w:rsidRPr="006A6DF5">
        <w:rPr>
          <w:rFonts w:ascii="Verdana" w:eastAsia="Times New Roman" w:hAnsi="Verdana" w:cs="Arial"/>
          <w:color w:val="000000" w:themeColor="text1"/>
          <w:lang w:eastAsia="es-ES"/>
        </w:rPr>
        <w:t xml:space="preserve">, y por otro, la cadena de tiendas instaladas todas ellas en Burgos. </w:t>
      </w:r>
      <w:r w:rsidRPr="006A6DF5">
        <w:rPr>
          <w:rFonts w:ascii="Verdana" w:eastAsia="Times New Roman" w:hAnsi="Verdana" w:cs="Arial"/>
          <w:color w:val="000000" w:themeColor="text1"/>
          <w:lang w:eastAsia="es-ES"/>
        </w:rPr>
        <w:t xml:space="preserve">Dedica a la exportación el 8,40% de su producción, la cual llega a 12 países: Portugal, Marruecos, Francia, Argelia, China, Italia, Gran Bretaña, Malta, Chile, </w:t>
      </w:r>
      <w:proofErr w:type="spellStart"/>
      <w:r w:rsidRPr="006A6DF5">
        <w:rPr>
          <w:rFonts w:ascii="Verdana" w:eastAsia="Times New Roman" w:hAnsi="Verdana" w:cs="Arial"/>
          <w:color w:val="000000" w:themeColor="text1"/>
          <w:lang w:eastAsia="es-ES"/>
        </w:rPr>
        <w:t>Niger</w:t>
      </w:r>
      <w:proofErr w:type="spellEnd"/>
      <w:r w:rsidRPr="006A6DF5">
        <w:rPr>
          <w:rFonts w:ascii="Verdana" w:eastAsia="Times New Roman" w:hAnsi="Verdana" w:cs="Arial"/>
          <w:color w:val="000000" w:themeColor="text1"/>
          <w:lang w:eastAsia="es-ES"/>
        </w:rPr>
        <w:t>, Japón y Guatemala.</w:t>
      </w:r>
    </w:p>
    <w:p w:rsidR="008F455F" w:rsidRDefault="008F455F" w:rsidP="00643537">
      <w:pPr>
        <w:jc w:val="both"/>
        <w:rPr>
          <w:rFonts w:ascii="Verdana" w:eastAsia="Times New Roman" w:hAnsi="Verdana" w:cs="Arial"/>
          <w:color w:val="000000" w:themeColor="text1"/>
          <w:lang w:eastAsia="es-ES"/>
        </w:rPr>
      </w:pPr>
    </w:p>
    <w:p w:rsidR="00CE7FFA" w:rsidRPr="00643537" w:rsidRDefault="00CE7FFA" w:rsidP="00CE7FFA">
      <w:pPr>
        <w:jc w:val="both"/>
        <w:rPr>
          <w:rFonts w:ascii="Verdana" w:eastAsia="Times New Roman" w:hAnsi="Verdana" w:cs="Arial"/>
          <w:color w:val="000000" w:themeColor="text1"/>
          <w:lang w:eastAsia="es-ES"/>
        </w:rPr>
      </w:pPr>
      <w:r>
        <w:rPr>
          <w:rFonts w:ascii="Verdana" w:eastAsia="Times New Roman" w:hAnsi="Verdana" w:cs="Arial"/>
          <w:color w:val="000000" w:themeColor="text1"/>
          <w:lang w:eastAsia="es-ES"/>
        </w:rPr>
        <w:t>Al lado de Ángel Pérez siempre han estado</w:t>
      </w:r>
      <w:r w:rsidRPr="00643537">
        <w:rPr>
          <w:rFonts w:ascii="Verdana" w:eastAsia="Times New Roman" w:hAnsi="Verdana" w:cs="Arial"/>
          <w:color w:val="000000" w:themeColor="text1"/>
          <w:lang w:eastAsia="es-ES"/>
        </w:rPr>
        <w:t xml:space="preserve"> </w:t>
      </w:r>
      <w:r>
        <w:rPr>
          <w:rFonts w:ascii="Verdana" w:eastAsia="Times New Roman" w:hAnsi="Verdana" w:cs="Arial"/>
          <w:color w:val="000000" w:themeColor="text1"/>
          <w:lang w:eastAsia="es-ES"/>
        </w:rPr>
        <w:t>su</w:t>
      </w:r>
      <w:r w:rsidRPr="00643537">
        <w:rPr>
          <w:rFonts w:ascii="Verdana" w:eastAsia="Times New Roman" w:hAnsi="Verdana" w:cs="Arial"/>
          <w:color w:val="000000" w:themeColor="text1"/>
          <w:lang w:eastAsia="es-ES"/>
        </w:rPr>
        <w:t xml:space="preserve"> esposa Teresa</w:t>
      </w:r>
      <w:r>
        <w:rPr>
          <w:rFonts w:ascii="Verdana" w:eastAsia="Times New Roman" w:hAnsi="Verdana" w:cs="Arial"/>
          <w:color w:val="000000" w:themeColor="text1"/>
          <w:lang w:eastAsia="es-ES"/>
        </w:rPr>
        <w:t>;</w:t>
      </w:r>
      <w:r w:rsidRPr="00643537">
        <w:rPr>
          <w:rFonts w:ascii="Verdana" w:eastAsia="Times New Roman" w:hAnsi="Verdana" w:cs="Arial"/>
          <w:color w:val="000000" w:themeColor="text1"/>
          <w:lang w:eastAsia="es-ES"/>
        </w:rPr>
        <w:t xml:space="preserve"> </w:t>
      </w:r>
      <w:r>
        <w:rPr>
          <w:rFonts w:ascii="Verdana" w:eastAsia="Times New Roman" w:hAnsi="Verdana" w:cs="Arial"/>
          <w:color w:val="000000" w:themeColor="text1"/>
          <w:lang w:eastAsia="es-ES"/>
        </w:rPr>
        <w:t>su</w:t>
      </w:r>
      <w:r w:rsidRPr="00643537">
        <w:rPr>
          <w:rFonts w:ascii="Verdana" w:eastAsia="Times New Roman" w:hAnsi="Verdana" w:cs="Arial"/>
          <w:color w:val="000000" w:themeColor="text1"/>
          <w:lang w:eastAsia="es-ES"/>
        </w:rPr>
        <w:t xml:space="preserve"> hermana Milagros, </w:t>
      </w:r>
      <w:r>
        <w:rPr>
          <w:rFonts w:ascii="Verdana" w:eastAsia="Times New Roman" w:hAnsi="Verdana" w:cs="Arial"/>
          <w:color w:val="000000" w:themeColor="text1"/>
          <w:lang w:eastAsia="es-ES"/>
        </w:rPr>
        <w:t>su hijo Ángel Juan</w:t>
      </w:r>
      <w:r w:rsidRPr="00643537">
        <w:rPr>
          <w:rFonts w:ascii="Verdana" w:eastAsia="Times New Roman" w:hAnsi="Verdana" w:cs="Arial"/>
          <w:color w:val="000000" w:themeColor="text1"/>
          <w:lang w:eastAsia="es-ES"/>
        </w:rPr>
        <w:t xml:space="preserve"> y</w:t>
      </w:r>
      <w:r>
        <w:rPr>
          <w:rFonts w:ascii="Verdana" w:eastAsia="Times New Roman" w:hAnsi="Verdana" w:cs="Arial"/>
          <w:color w:val="000000" w:themeColor="text1"/>
          <w:lang w:eastAsia="es-ES"/>
        </w:rPr>
        <w:t>,</w:t>
      </w:r>
      <w:r w:rsidRPr="00643537">
        <w:rPr>
          <w:rFonts w:ascii="Verdana" w:eastAsia="Times New Roman" w:hAnsi="Verdana" w:cs="Arial"/>
          <w:color w:val="000000" w:themeColor="text1"/>
          <w:lang w:eastAsia="es-ES"/>
        </w:rPr>
        <w:t xml:space="preserve"> posteriormente</w:t>
      </w:r>
      <w:r>
        <w:rPr>
          <w:rFonts w:ascii="Verdana" w:eastAsia="Times New Roman" w:hAnsi="Verdana" w:cs="Arial"/>
          <w:color w:val="000000" w:themeColor="text1"/>
          <w:lang w:eastAsia="es-ES"/>
        </w:rPr>
        <w:t>,</w:t>
      </w:r>
      <w:r w:rsidRPr="00643537">
        <w:rPr>
          <w:rFonts w:ascii="Verdana" w:eastAsia="Times New Roman" w:hAnsi="Verdana" w:cs="Arial"/>
          <w:color w:val="000000" w:themeColor="text1"/>
          <w:lang w:eastAsia="es-ES"/>
        </w:rPr>
        <w:t xml:space="preserve"> personas como José Manuel que</w:t>
      </w:r>
      <w:r>
        <w:rPr>
          <w:rFonts w:ascii="Verdana" w:eastAsia="Times New Roman" w:hAnsi="Verdana" w:cs="Arial"/>
          <w:color w:val="000000" w:themeColor="text1"/>
          <w:lang w:eastAsia="es-ES"/>
        </w:rPr>
        <w:t>,</w:t>
      </w:r>
      <w:r w:rsidRPr="00643537">
        <w:rPr>
          <w:rFonts w:ascii="Verdana" w:eastAsia="Times New Roman" w:hAnsi="Verdana" w:cs="Arial"/>
          <w:color w:val="000000" w:themeColor="text1"/>
          <w:lang w:eastAsia="es-ES"/>
        </w:rPr>
        <w:t xml:space="preserve"> con su valía y dedicación</w:t>
      </w:r>
      <w:r>
        <w:rPr>
          <w:rFonts w:ascii="Verdana" w:eastAsia="Times New Roman" w:hAnsi="Verdana" w:cs="Arial"/>
          <w:color w:val="000000" w:themeColor="text1"/>
          <w:lang w:eastAsia="es-ES"/>
        </w:rPr>
        <w:t>,</w:t>
      </w:r>
      <w:r w:rsidRPr="00643537">
        <w:rPr>
          <w:rFonts w:ascii="Verdana" w:eastAsia="Times New Roman" w:hAnsi="Verdana" w:cs="Arial"/>
          <w:color w:val="000000" w:themeColor="text1"/>
          <w:lang w:eastAsia="es-ES"/>
        </w:rPr>
        <w:t xml:space="preserve"> han hecho y siguen haciendo que </w:t>
      </w:r>
      <w:r>
        <w:rPr>
          <w:rFonts w:ascii="Verdana" w:eastAsia="Times New Roman" w:hAnsi="Verdana" w:cs="Arial"/>
          <w:color w:val="000000" w:themeColor="text1"/>
          <w:lang w:eastAsia="es-ES"/>
        </w:rPr>
        <w:t>la Flor Burgalesa sea un referente en el sector.</w:t>
      </w:r>
    </w:p>
    <w:p w:rsidR="00A9428B" w:rsidRPr="006A6DF5" w:rsidRDefault="00A9428B" w:rsidP="00A9428B">
      <w:pPr>
        <w:jc w:val="both"/>
        <w:rPr>
          <w:rFonts w:ascii="Verdana" w:eastAsia="Times New Roman" w:hAnsi="Verdana" w:cs="Arial"/>
          <w:color w:val="000000" w:themeColor="text1"/>
          <w:lang w:eastAsia="es-ES"/>
        </w:rPr>
      </w:pPr>
    </w:p>
    <w:p w:rsidR="00643537" w:rsidRDefault="00643537" w:rsidP="00A9428B">
      <w:pPr>
        <w:jc w:val="both"/>
        <w:rPr>
          <w:rFonts w:ascii="Verdana" w:hAnsi="Verdana" w:cs="Arial"/>
          <w:b/>
          <w:color w:val="1F497D" w:themeColor="text2"/>
          <w:lang w:val="es-ES_tradnl"/>
        </w:rPr>
      </w:pPr>
    </w:p>
    <w:p w:rsidR="008F455F" w:rsidRPr="008F455F" w:rsidRDefault="008F455F" w:rsidP="00A9428B">
      <w:pPr>
        <w:jc w:val="both"/>
        <w:rPr>
          <w:rFonts w:ascii="Verdana" w:hAnsi="Verdana" w:cs="Arial"/>
          <w:b/>
          <w:color w:val="1F497D" w:themeColor="text2"/>
        </w:rPr>
      </w:pPr>
    </w:p>
    <w:p w:rsidR="0022626B" w:rsidRDefault="0022626B" w:rsidP="008905C2">
      <w:pPr>
        <w:jc w:val="both"/>
        <w:rPr>
          <w:rFonts w:ascii="Verdana" w:hAnsi="Verdana" w:cs="Arial"/>
          <w:b/>
          <w:color w:val="1F497D" w:themeColor="text2"/>
        </w:rPr>
      </w:pPr>
    </w:p>
    <w:p w:rsidR="0022626B" w:rsidRDefault="0022626B" w:rsidP="008905C2">
      <w:pPr>
        <w:jc w:val="both"/>
        <w:rPr>
          <w:rFonts w:ascii="Verdana" w:hAnsi="Verdana" w:cs="Arial"/>
          <w:b/>
          <w:color w:val="1F497D" w:themeColor="text2"/>
        </w:rPr>
      </w:pPr>
    </w:p>
    <w:p w:rsidR="0022626B" w:rsidRDefault="0022626B" w:rsidP="008905C2">
      <w:pPr>
        <w:jc w:val="both"/>
        <w:rPr>
          <w:rFonts w:ascii="Verdana" w:hAnsi="Verdana" w:cs="Arial"/>
          <w:b/>
          <w:color w:val="1F497D" w:themeColor="text2"/>
        </w:rPr>
      </w:pPr>
    </w:p>
    <w:p w:rsidR="0022626B" w:rsidRDefault="0022626B" w:rsidP="008905C2">
      <w:pPr>
        <w:jc w:val="both"/>
        <w:rPr>
          <w:rFonts w:ascii="Verdana" w:hAnsi="Verdana" w:cs="Arial"/>
          <w:b/>
          <w:color w:val="1F497D" w:themeColor="text2"/>
        </w:rPr>
      </w:pPr>
    </w:p>
    <w:p w:rsidR="00643537" w:rsidRDefault="00643537" w:rsidP="008905C2">
      <w:pPr>
        <w:jc w:val="both"/>
        <w:rPr>
          <w:rFonts w:ascii="Verdana" w:hAnsi="Verdana" w:cs="Arial"/>
          <w:b/>
          <w:color w:val="1F497D" w:themeColor="text2"/>
        </w:rPr>
      </w:pPr>
    </w:p>
    <w:p w:rsidR="00643537" w:rsidRDefault="00643537" w:rsidP="008905C2">
      <w:pPr>
        <w:jc w:val="both"/>
        <w:rPr>
          <w:rFonts w:ascii="Verdana" w:hAnsi="Verdana" w:cs="Arial"/>
          <w:b/>
          <w:color w:val="1F497D" w:themeColor="text2"/>
        </w:rPr>
      </w:pPr>
    </w:p>
    <w:p w:rsidR="00643537" w:rsidRDefault="00643537" w:rsidP="008905C2">
      <w:pPr>
        <w:jc w:val="both"/>
        <w:rPr>
          <w:rFonts w:ascii="Verdana" w:hAnsi="Verdana" w:cs="Arial"/>
          <w:b/>
          <w:color w:val="1F497D" w:themeColor="text2"/>
        </w:rPr>
      </w:pPr>
    </w:p>
    <w:p w:rsidR="008905C2" w:rsidRPr="00A9428B" w:rsidRDefault="00885785" w:rsidP="008905C2">
      <w:pPr>
        <w:jc w:val="both"/>
        <w:rPr>
          <w:rFonts w:ascii="Verdana" w:hAnsi="Verdana" w:cs="Arial"/>
          <w:b/>
          <w:color w:val="1F497D" w:themeColor="text2"/>
        </w:rPr>
      </w:pPr>
      <w:r>
        <w:rPr>
          <w:rFonts w:ascii="Verdana" w:hAnsi="Verdana" w:cs="Arial"/>
          <w:b/>
          <w:color w:val="1F497D" w:themeColor="text2"/>
        </w:rPr>
        <w:t>FERNANDO SANTOS VICENTE</w:t>
      </w:r>
      <w:r w:rsidR="008905C2">
        <w:rPr>
          <w:rFonts w:ascii="Verdana" w:hAnsi="Verdana" w:cs="Arial"/>
          <w:b/>
          <w:color w:val="1F497D" w:themeColor="text2"/>
        </w:rPr>
        <w:t xml:space="preserve"> / </w:t>
      </w:r>
      <w:r w:rsidR="008905C2" w:rsidRPr="00A9428B">
        <w:rPr>
          <w:rFonts w:ascii="Verdana" w:hAnsi="Verdana" w:cs="Arial"/>
          <w:b/>
          <w:color w:val="1F497D" w:themeColor="text2"/>
        </w:rPr>
        <w:t>CECALE DE ORO (</w:t>
      </w:r>
      <w:r w:rsidR="008905C2">
        <w:rPr>
          <w:rFonts w:ascii="Verdana" w:hAnsi="Verdana" w:cs="Arial"/>
          <w:b/>
          <w:color w:val="1F497D" w:themeColor="text2"/>
        </w:rPr>
        <w:t>LEÓN</w:t>
      </w:r>
      <w:r w:rsidR="008905C2" w:rsidRPr="00A9428B">
        <w:rPr>
          <w:rFonts w:ascii="Verdana" w:hAnsi="Verdana" w:cs="Arial"/>
          <w:b/>
          <w:color w:val="1F497D" w:themeColor="text2"/>
        </w:rPr>
        <w:t>)</w:t>
      </w:r>
    </w:p>
    <w:p w:rsidR="008905C2" w:rsidRPr="00A9428B" w:rsidRDefault="008905C2" w:rsidP="008905C2">
      <w:pPr>
        <w:jc w:val="both"/>
        <w:rPr>
          <w:rFonts w:ascii="Verdana" w:hAnsi="Verdana" w:cs="Arial"/>
        </w:rPr>
      </w:pPr>
    </w:p>
    <w:p w:rsidR="00885785" w:rsidRPr="00885785" w:rsidRDefault="00B9677C" w:rsidP="00885785">
      <w:pPr>
        <w:jc w:val="both"/>
        <w:rPr>
          <w:rFonts w:ascii="Verdana" w:hAnsi="Verdana" w:cs="Arial"/>
        </w:rPr>
      </w:pPr>
      <w:r>
        <w:rPr>
          <w:rFonts w:ascii="Verdana" w:hAnsi="Verdana" w:cs="Arial"/>
          <w:noProof/>
          <w:lang w:eastAsia="es-ES"/>
        </w:rPr>
        <w:drawing>
          <wp:anchor distT="0" distB="0" distL="114300" distR="114300" simplePos="0" relativeHeight="251668480" behindDoc="0" locked="0" layoutInCell="1" allowOverlap="1" wp14:anchorId="3D06A911" wp14:editId="4390D581">
            <wp:simplePos x="0" y="0"/>
            <wp:positionH relativeFrom="margin">
              <wp:posOffset>-70485</wp:posOffset>
            </wp:positionH>
            <wp:positionV relativeFrom="margin">
              <wp:posOffset>966470</wp:posOffset>
            </wp:positionV>
            <wp:extent cx="1790700" cy="2475865"/>
            <wp:effectExtent l="0" t="0" r="0" b="635"/>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ÓN.jpg"/>
                    <pic:cNvPicPr/>
                  </pic:nvPicPr>
                  <pic:blipFill>
                    <a:blip r:embed="rId11">
                      <a:extLst>
                        <a:ext uri="{28A0092B-C50C-407E-A947-70E740481C1C}">
                          <a14:useLocalDpi xmlns:a14="http://schemas.microsoft.com/office/drawing/2010/main" val="0"/>
                        </a:ext>
                      </a:extLst>
                    </a:blip>
                    <a:stretch>
                      <a:fillRect/>
                    </a:stretch>
                  </pic:blipFill>
                  <pic:spPr>
                    <a:xfrm>
                      <a:off x="0" y="0"/>
                      <a:ext cx="1790700" cy="2475865"/>
                    </a:xfrm>
                    <a:prstGeom prst="rect">
                      <a:avLst/>
                    </a:prstGeom>
                  </pic:spPr>
                </pic:pic>
              </a:graphicData>
            </a:graphic>
            <wp14:sizeRelH relativeFrom="margin">
              <wp14:pctWidth>0</wp14:pctWidth>
            </wp14:sizeRelH>
            <wp14:sizeRelV relativeFrom="margin">
              <wp14:pctHeight>0</wp14:pctHeight>
            </wp14:sizeRelV>
          </wp:anchor>
        </w:drawing>
      </w:r>
      <w:r w:rsidR="00885785" w:rsidRPr="00885785">
        <w:rPr>
          <w:rFonts w:ascii="Verdana" w:hAnsi="Verdana" w:cs="Arial"/>
        </w:rPr>
        <w:t xml:space="preserve">Nacido en León en enero de 1969, Fernando </w:t>
      </w:r>
      <w:smartTag w:uri="urn:schemas-microsoft-com:office:smarttags" w:element="PersonName">
        <w:smartTagPr>
          <w:attr w:name="ProductID" w:val="Santos Vicente"/>
        </w:smartTagPr>
        <w:r w:rsidR="00885785" w:rsidRPr="00885785">
          <w:rPr>
            <w:rFonts w:ascii="Verdana" w:hAnsi="Verdana" w:cs="Arial"/>
          </w:rPr>
          <w:t>Santos Vicente</w:t>
        </w:r>
      </w:smartTag>
      <w:r w:rsidR="00885785" w:rsidRPr="00885785">
        <w:rPr>
          <w:rFonts w:ascii="Verdana" w:hAnsi="Verdana" w:cs="Arial"/>
        </w:rPr>
        <w:t xml:space="preserve"> es licenciado en Ciencias de la Información por la Universidad de Navarra. Junto a Ana Isabel Martínez Fernández fundó en 1933 </w:t>
      </w:r>
      <w:smartTag w:uri="urn:schemas-microsoft-com:office:smarttags" w:element="PersonName">
        <w:smartTagPr>
          <w:attr w:name="ProductID" w:val="la empresa Editorial MIC"/>
        </w:smartTagPr>
        <w:smartTag w:uri="urn:schemas-microsoft-com:office:smarttags" w:element="PersonName">
          <w:smartTagPr>
            <w:attr w:name="ProductID" w:val="la empresa Editorial"/>
          </w:smartTagPr>
          <w:r w:rsidR="00885785" w:rsidRPr="00885785">
            <w:rPr>
              <w:rFonts w:ascii="Verdana" w:hAnsi="Verdana" w:cs="Arial"/>
            </w:rPr>
            <w:t>la empresa Editorial</w:t>
          </w:r>
        </w:smartTag>
        <w:r w:rsidR="00885785" w:rsidRPr="00885785">
          <w:rPr>
            <w:rFonts w:ascii="Verdana" w:hAnsi="Verdana" w:cs="Arial"/>
          </w:rPr>
          <w:t xml:space="preserve"> MIC</w:t>
        </w:r>
      </w:smartTag>
      <w:r w:rsidR="00885785" w:rsidRPr="00885785">
        <w:rPr>
          <w:rFonts w:ascii="Verdana" w:hAnsi="Verdana" w:cs="Arial"/>
        </w:rPr>
        <w:t xml:space="preserve">, convertida hoy en una compañía líder, con más de 110 empleados y delegaciones en Madrid, Barcelona, Valladolid, </w:t>
      </w:r>
      <w:smartTag w:uri="urn:schemas-microsoft-com:office:smarttags" w:element="PersonName">
        <w:r w:rsidR="00885785" w:rsidRPr="00885785">
          <w:rPr>
            <w:rFonts w:ascii="Verdana" w:hAnsi="Verdana" w:cs="Arial"/>
          </w:rPr>
          <w:t>Santiago</w:t>
        </w:r>
      </w:smartTag>
      <w:r w:rsidR="00885785" w:rsidRPr="00885785">
        <w:rPr>
          <w:rFonts w:ascii="Verdana" w:hAnsi="Verdana" w:cs="Arial"/>
        </w:rPr>
        <w:t xml:space="preserve"> y Tenerife, ampliando su área de negocio a todo tipo de productos editoriales.</w:t>
      </w:r>
    </w:p>
    <w:p w:rsidR="00885785" w:rsidRPr="00885785" w:rsidRDefault="00885785" w:rsidP="00885785">
      <w:pPr>
        <w:jc w:val="both"/>
        <w:rPr>
          <w:rFonts w:ascii="Verdana" w:hAnsi="Verdana" w:cs="Arial"/>
        </w:rPr>
      </w:pPr>
    </w:p>
    <w:p w:rsidR="000A3C24" w:rsidRDefault="00885785" w:rsidP="00885785">
      <w:pPr>
        <w:jc w:val="both"/>
        <w:rPr>
          <w:rFonts w:ascii="Verdana" w:hAnsi="Verdana" w:cs="Arial"/>
        </w:rPr>
      </w:pPr>
      <w:r w:rsidRPr="00885785">
        <w:rPr>
          <w:rFonts w:ascii="Verdana" w:hAnsi="Verdana" w:cs="Arial"/>
        </w:rPr>
        <w:t xml:space="preserve">Editorial MIC, que posee las certificaciones de calidad en cuanto a Gestión Medioambiental y Gestión de Calidad, está trabajando junto a sus clientes para adaptarse a las nuevas modalidades de producción y consumo de productos editoriales, introduciéndose con paso firme a la adaptación de formatos al mundo digital o la edición de publicaciones íntegramente digitales. </w:t>
      </w:r>
    </w:p>
    <w:p w:rsidR="000A3C24" w:rsidRDefault="000A3C24" w:rsidP="00885785">
      <w:pPr>
        <w:jc w:val="both"/>
        <w:rPr>
          <w:rFonts w:ascii="Verdana" w:hAnsi="Verdana" w:cs="Arial"/>
        </w:rPr>
      </w:pPr>
    </w:p>
    <w:p w:rsidR="00885785" w:rsidRPr="00885785" w:rsidRDefault="00885785" w:rsidP="00885785">
      <w:pPr>
        <w:jc w:val="both"/>
        <w:rPr>
          <w:rFonts w:ascii="Verdana" w:hAnsi="Verdana" w:cs="Arial"/>
        </w:rPr>
      </w:pPr>
      <w:r w:rsidRPr="00885785">
        <w:rPr>
          <w:rFonts w:ascii="Verdana" w:hAnsi="Verdana" w:cs="Arial"/>
        </w:rPr>
        <w:t>En los tres últimos ejercicios, ha tenido un volumen de casi 30 millones de euros, manteniéndose pese a la actual coyuntura económica en una facturación anual de 7 millones de euros.</w:t>
      </w:r>
    </w:p>
    <w:p w:rsidR="00885785" w:rsidRPr="00885785" w:rsidRDefault="00885785" w:rsidP="00885785">
      <w:pPr>
        <w:jc w:val="both"/>
        <w:rPr>
          <w:rFonts w:ascii="Verdana" w:hAnsi="Verdana" w:cs="Arial"/>
        </w:rPr>
      </w:pPr>
    </w:p>
    <w:p w:rsidR="00885785" w:rsidRPr="00885785" w:rsidRDefault="00885785" w:rsidP="00885785">
      <w:pPr>
        <w:pStyle w:val="Ttulo3"/>
        <w:shd w:val="clear" w:color="auto" w:fill="FFFFFF"/>
        <w:spacing w:before="0" w:beforeAutospacing="0" w:after="0" w:afterAutospacing="0"/>
        <w:jc w:val="both"/>
        <w:rPr>
          <w:rFonts w:ascii="Verdana" w:eastAsia="Batang" w:hAnsi="Verdana" w:cs="Arial"/>
          <w:b w:val="0"/>
          <w:bCs w:val="0"/>
          <w:sz w:val="24"/>
          <w:szCs w:val="24"/>
          <w:lang w:eastAsia="ko-KR"/>
        </w:rPr>
      </w:pPr>
      <w:r w:rsidRPr="00885785">
        <w:rPr>
          <w:rFonts w:ascii="Verdana" w:eastAsia="Batang" w:hAnsi="Verdana" w:cs="Arial"/>
          <w:b w:val="0"/>
          <w:bCs w:val="0"/>
          <w:sz w:val="24"/>
          <w:szCs w:val="24"/>
          <w:lang w:eastAsia="ko-KR"/>
        </w:rPr>
        <w:t xml:space="preserve">La trayectoria profesional de Fernando Santos le ha hecho merecedor del Premio Empresario Joven de Castilla y León 2005, Premio al Mejor Editor 2011 por la </w:t>
      </w:r>
      <w:hyperlink r:id="rId12" w:history="1">
        <w:r w:rsidRPr="00885785">
          <w:rPr>
            <w:rFonts w:ascii="Verdana" w:eastAsia="Batang" w:hAnsi="Verdana"/>
            <w:b w:val="0"/>
            <w:sz w:val="24"/>
            <w:szCs w:val="24"/>
            <w:lang w:eastAsia="ko-KR"/>
          </w:rPr>
          <w:t>Asociación Española de Publicaciones Periódicas</w:t>
        </w:r>
      </w:hyperlink>
      <w:r w:rsidRPr="00885785">
        <w:rPr>
          <w:rFonts w:ascii="Verdana" w:eastAsia="Batang" w:hAnsi="Verdana" w:cs="Arial"/>
          <w:b w:val="0"/>
          <w:bCs w:val="0"/>
          <w:sz w:val="24"/>
          <w:szCs w:val="24"/>
          <w:lang w:eastAsia="ko-KR"/>
        </w:rPr>
        <w:t xml:space="preserve"> </w:t>
      </w:r>
      <w:r>
        <w:rPr>
          <w:rFonts w:ascii="Verdana" w:eastAsia="Batang" w:hAnsi="Verdana" w:cs="Arial"/>
          <w:b w:val="0"/>
          <w:bCs w:val="0"/>
          <w:sz w:val="24"/>
          <w:szCs w:val="24"/>
          <w:lang w:eastAsia="ko-KR"/>
        </w:rPr>
        <w:t xml:space="preserve">(AEEPP) </w:t>
      </w:r>
      <w:r w:rsidRPr="00885785">
        <w:rPr>
          <w:rFonts w:ascii="Verdana" w:eastAsia="Batang" w:hAnsi="Verdana" w:cs="Arial"/>
          <w:b w:val="0"/>
          <w:bCs w:val="0"/>
          <w:sz w:val="24"/>
          <w:szCs w:val="24"/>
          <w:lang w:eastAsia="ko-KR"/>
        </w:rPr>
        <w:t xml:space="preserve">y Premio a </w:t>
      </w:r>
      <w:smartTag w:uri="urn:schemas-microsoft-com:office:smarttags" w:element="PersonName">
        <w:smartTagPr>
          <w:attr w:name="ProductID" w:val="la Mejor Trayectoria Profesional"/>
        </w:smartTagPr>
        <w:smartTag w:uri="urn:schemas-microsoft-com:office:smarttags" w:element="PersonName">
          <w:smartTagPr>
            <w:attr w:name="ProductID" w:val="la Mejor Trayectoria"/>
          </w:smartTagPr>
          <w:r w:rsidRPr="00885785">
            <w:rPr>
              <w:rFonts w:ascii="Verdana" w:eastAsia="Batang" w:hAnsi="Verdana" w:cs="Arial"/>
              <w:b w:val="0"/>
              <w:bCs w:val="0"/>
              <w:sz w:val="24"/>
              <w:szCs w:val="24"/>
              <w:lang w:eastAsia="ko-KR"/>
            </w:rPr>
            <w:t>la Mejor Trayectoria</w:t>
          </w:r>
        </w:smartTag>
        <w:r w:rsidRPr="00885785">
          <w:rPr>
            <w:rFonts w:ascii="Verdana" w:eastAsia="Batang" w:hAnsi="Verdana" w:cs="Arial"/>
            <w:b w:val="0"/>
            <w:bCs w:val="0"/>
            <w:sz w:val="24"/>
            <w:szCs w:val="24"/>
            <w:lang w:eastAsia="ko-KR"/>
          </w:rPr>
          <w:t xml:space="preserve"> Profesional</w:t>
        </w:r>
      </w:smartTag>
      <w:r w:rsidRPr="00885785">
        <w:rPr>
          <w:rFonts w:ascii="Verdana" w:eastAsia="Batang" w:hAnsi="Verdana" w:cs="Arial"/>
          <w:b w:val="0"/>
          <w:bCs w:val="0"/>
          <w:sz w:val="24"/>
          <w:szCs w:val="24"/>
          <w:lang w:eastAsia="ko-KR"/>
        </w:rPr>
        <w:t xml:space="preserve"> 2013, otorgado por la Asociación de Empresarios de Prensa Periódica de España. Asimismo, ha recibido el reconocimiento de numerosas entidades locales</w:t>
      </w:r>
      <w:r>
        <w:rPr>
          <w:rFonts w:ascii="Verdana" w:eastAsia="Batang" w:hAnsi="Verdana" w:cs="Arial"/>
          <w:b w:val="0"/>
          <w:bCs w:val="0"/>
          <w:sz w:val="24"/>
          <w:szCs w:val="24"/>
          <w:lang w:eastAsia="ko-KR"/>
        </w:rPr>
        <w:t>,</w:t>
      </w:r>
      <w:r w:rsidRPr="00885785">
        <w:rPr>
          <w:rFonts w:ascii="Verdana" w:eastAsia="Batang" w:hAnsi="Verdana" w:cs="Arial"/>
          <w:b w:val="0"/>
          <w:bCs w:val="0"/>
          <w:sz w:val="24"/>
          <w:szCs w:val="24"/>
          <w:lang w:eastAsia="ko-KR"/>
        </w:rPr>
        <w:t xml:space="preserve"> como el Ayuntamiento de León</w:t>
      </w:r>
      <w:r>
        <w:rPr>
          <w:rFonts w:ascii="Verdana" w:eastAsia="Batang" w:hAnsi="Verdana" w:cs="Arial"/>
          <w:b w:val="0"/>
          <w:bCs w:val="0"/>
          <w:sz w:val="24"/>
          <w:szCs w:val="24"/>
          <w:lang w:eastAsia="ko-KR"/>
        </w:rPr>
        <w:t>,</w:t>
      </w:r>
      <w:r w:rsidRPr="00885785">
        <w:rPr>
          <w:rFonts w:ascii="Verdana" w:eastAsia="Batang" w:hAnsi="Verdana" w:cs="Arial"/>
          <w:b w:val="0"/>
          <w:bCs w:val="0"/>
          <w:sz w:val="24"/>
          <w:szCs w:val="24"/>
          <w:lang w:eastAsia="ko-KR"/>
        </w:rPr>
        <w:t xml:space="preserve"> por su apoyo al deporte y </w:t>
      </w:r>
      <w:r w:rsidR="00F7583E">
        <w:rPr>
          <w:rFonts w:ascii="Verdana" w:eastAsia="Batang" w:hAnsi="Verdana" w:cs="Arial"/>
          <w:b w:val="0"/>
          <w:bCs w:val="0"/>
          <w:sz w:val="24"/>
          <w:szCs w:val="24"/>
          <w:lang w:eastAsia="ko-KR"/>
        </w:rPr>
        <w:t xml:space="preserve">a la </w:t>
      </w:r>
      <w:r w:rsidRPr="00885785">
        <w:rPr>
          <w:rFonts w:ascii="Verdana" w:eastAsia="Batang" w:hAnsi="Verdana" w:cs="Arial"/>
          <w:b w:val="0"/>
          <w:bCs w:val="0"/>
          <w:sz w:val="24"/>
          <w:szCs w:val="24"/>
          <w:lang w:eastAsia="ko-KR"/>
        </w:rPr>
        <w:t>promoción de las fiestas locales.</w:t>
      </w:r>
    </w:p>
    <w:p w:rsidR="00885785" w:rsidRPr="00885785" w:rsidRDefault="00885785" w:rsidP="00885785">
      <w:pPr>
        <w:jc w:val="both"/>
        <w:rPr>
          <w:rFonts w:ascii="Verdana" w:hAnsi="Verdana" w:cs="Arial"/>
        </w:rPr>
      </w:pPr>
    </w:p>
    <w:p w:rsidR="00885785" w:rsidRDefault="00885785" w:rsidP="00885785">
      <w:pPr>
        <w:jc w:val="both"/>
      </w:pPr>
    </w:p>
    <w:p w:rsidR="00885785" w:rsidRDefault="00885785" w:rsidP="00885785">
      <w:pPr>
        <w:jc w:val="both"/>
      </w:pPr>
    </w:p>
    <w:p w:rsidR="00885785" w:rsidRDefault="00885785" w:rsidP="00885785">
      <w:pPr>
        <w:jc w:val="both"/>
      </w:pPr>
    </w:p>
    <w:p w:rsidR="0022626B" w:rsidRDefault="0022626B" w:rsidP="002A1F47">
      <w:pPr>
        <w:ind w:left="360"/>
        <w:rPr>
          <w:rFonts w:ascii="Verdana" w:hAnsi="Verdana"/>
          <w:b/>
        </w:rPr>
      </w:pPr>
    </w:p>
    <w:p w:rsidR="0022626B" w:rsidRDefault="0022626B" w:rsidP="002A1F47">
      <w:pPr>
        <w:ind w:left="360"/>
        <w:rPr>
          <w:rFonts w:ascii="Verdana" w:hAnsi="Verdana"/>
          <w:b/>
        </w:rPr>
      </w:pPr>
    </w:p>
    <w:p w:rsidR="0022626B" w:rsidRDefault="0022626B" w:rsidP="002A1F47">
      <w:pPr>
        <w:ind w:left="360"/>
        <w:rPr>
          <w:rFonts w:ascii="Verdana" w:hAnsi="Verdana"/>
          <w:b/>
        </w:rPr>
      </w:pPr>
    </w:p>
    <w:p w:rsidR="0022626B" w:rsidRDefault="0022626B" w:rsidP="002A1F47">
      <w:pPr>
        <w:ind w:left="360"/>
        <w:rPr>
          <w:rFonts w:ascii="Verdana" w:hAnsi="Verdana"/>
          <w:b/>
        </w:rPr>
      </w:pPr>
    </w:p>
    <w:p w:rsidR="0022626B" w:rsidRDefault="0022626B" w:rsidP="002A1F47">
      <w:pPr>
        <w:ind w:left="360"/>
        <w:rPr>
          <w:rFonts w:ascii="Verdana" w:hAnsi="Verdana"/>
          <w:b/>
        </w:rPr>
      </w:pPr>
    </w:p>
    <w:p w:rsidR="0022626B" w:rsidRDefault="0022626B" w:rsidP="002A1F47">
      <w:pPr>
        <w:ind w:left="360"/>
        <w:rPr>
          <w:rFonts w:ascii="Verdana" w:hAnsi="Verdana"/>
          <w:b/>
        </w:rPr>
      </w:pPr>
    </w:p>
    <w:p w:rsidR="0022626B" w:rsidRDefault="0022626B" w:rsidP="002A1F47">
      <w:pPr>
        <w:ind w:left="360"/>
        <w:rPr>
          <w:rFonts w:ascii="Verdana" w:hAnsi="Verdana"/>
          <w:b/>
        </w:rPr>
      </w:pPr>
    </w:p>
    <w:p w:rsidR="0022626B" w:rsidRDefault="0022626B" w:rsidP="002A1F47">
      <w:pPr>
        <w:ind w:left="360"/>
        <w:rPr>
          <w:rFonts w:ascii="Verdana" w:hAnsi="Verdana"/>
          <w:b/>
        </w:rPr>
      </w:pPr>
    </w:p>
    <w:p w:rsidR="0022626B" w:rsidRPr="002A1F47" w:rsidRDefault="0022626B" w:rsidP="002A1F47">
      <w:pPr>
        <w:ind w:left="360"/>
        <w:rPr>
          <w:rFonts w:ascii="Verdana" w:hAnsi="Verdana"/>
        </w:rPr>
      </w:pPr>
    </w:p>
    <w:p w:rsidR="008905C2" w:rsidRDefault="008905C2" w:rsidP="008905C2">
      <w:pPr>
        <w:jc w:val="both"/>
        <w:rPr>
          <w:rFonts w:ascii="Verdana" w:hAnsi="Verdana" w:cs="Arial"/>
        </w:rPr>
      </w:pPr>
    </w:p>
    <w:p w:rsidR="00002DBD" w:rsidRDefault="00002DBD" w:rsidP="005E1B04">
      <w:pPr>
        <w:jc w:val="both"/>
        <w:rPr>
          <w:rFonts w:ascii="Verdana" w:hAnsi="Verdana" w:cs="Arial"/>
          <w:b/>
          <w:color w:val="1F497D" w:themeColor="text2"/>
        </w:rPr>
      </w:pPr>
    </w:p>
    <w:p w:rsidR="005E1B04" w:rsidRPr="00A9428B" w:rsidRDefault="0077341E" w:rsidP="005E1B04">
      <w:pPr>
        <w:jc w:val="both"/>
        <w:rPr>
          <w:rFonts w:ascii="Verdana" w:hAnsi="Verdana" w:cs="Arial"/>
          <w:b/>
          <w:color w:val="1F497D" w:themeColor="text2"/>
        </w:rPr>
      </w:pPr>
      <w:r>
        <w:rPr>
          <w:rFonts w:ascii="Verdana" w:hAnsi="Verdana" w:cs="Arial"/>
          <w:b/>
          <w:color w:val="1F497D" w:themeColor="text2"/>
        </w:rPr>
        <w:t>SANTIAGO TEJEDOR HERNANDO</w:t>
      </w:r>
      <w:r w:rsidR="005E1B04">
        <w:rPr>
          <w:rFonts w:ascii="Verdana" w:hAnsi="Verdana" w:cs="Arial"/>
          <w:b/>
          <w:color w:val="1F497D" w:themeColor="text2"/>
        </w:rPr>
        <w:t xml:space="preserve"> / </w:t>
      </w:r>
      <w:r w:rsidR="005E1B04" w:rsidRPr="00A9428B">
        <w:rPr>
          <w:rFonts w:ascii="Verdana" w:hAnsi="Verdana" w:cs="Arial"/>
          <w:b/>
          <w:color w:val="1F497D" w:themeColor="text2"/>
        </w:rPr>
        <w:t>CECALE DE ORO (</w:t>
      </w:r>
      <w:r w:rsidR="005E1B04">
        <w:rPr>
          <w:rFonts w:ascii="Verdana" w:hAnsi="Verdana" w:cs="Arial"/>
          <w:b/>
          <w:color w:val="1F497D" w:themeColor="text2"/>
        </w:rPr>
        <w:t>Palencia</w:t>
      </w:r>
      <w:r w:rsidR="005E1B04" w:rsidRPr="00A9428B">
        <w:rPr>
          <w:rFonts w:ascii="Verdana" w:hAnsi="Verdana" w:cs="Arial"/>
          <w:b/>
          <w:color w:val="1F497D" w:themeColor="text2"/>
        </w:rPr>
        <w:t>)</w:t>
      </w:r>
    </w:p>
    <w:p w:rsidR="00372261" w:rsidRDefault="00372261" w:rsidP="002953BE">
      <w:pPr>
        <w:jc w:val="both"/>
        <w:rPr>
          <w:rFonts w:ascii="Verdana" w:hAnsi="Verdana"/>
        </w:rPr>
      </w:pPr>
    </w:p>
    <w:p w:rsidR="002953BE" w:rsidRPr="002953BE" w:rsidRDefault="00F7583E" w:rsidP="002953BE">
      <w:pPr>
        <w:jc w:val="both"/>
        <w:rPr>
          <w:rFonts w:ascii="Verdana" w:hAnsi="Verdana"/>
        </w:rPr>
      </w:pPr>
      <w:r>
        <w:rPr>
          <w:rFonts w:ascii="Verdana" w:hAnsi="Verdana"/>
          <w:noProof/>
          <w:lang w:eastAsia="es-ES"/>
        </w:rPr>
        <w:drawing>
          <wp:anchor distT="0" distB="0" distL="114300" distR="114300" simplePos="0" relativeHeight="251670528" behindDoc="0" locked="0" layoutInCell="1" allowOverlap="1" wp14:anchorId="18BE6E0F" wp14:editId="5C90E2A1">
            <wp:simplePos x="0" y="0"/>
            <wp:positionH relativeFrom="margin">
              <wp:posOffset>0</wp:posOffset>
            </wp:positionH>
            <wp:positionV relativeFrom="margin">
              <wp:posOffset>776605</wp:posOffset>
            </wp:positionV>
            <wp:extent cx="1571625" cy="2170430"/>
            <wp:effectExtent l="0" t="0" r="9525" b="1270"/>
            <wp:wrapSquare wrapText="bothSides"/>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En el despach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1625" cy="2170430"/>
                    </a:xfrm>
                    <a:prstGeom prst="rect">
                      <a:avLst/>
                    </a:prstGeom>
                  </pic:spPr>
                </pic:pic>
              </a:graphicData>
            </a:graphic>
            <wp14:sizeRelH relativeFrom="margin">
              <wp14:pctWidth>0</wp14:pctWidth>
            </wp14:sizeRelH>
            <wp14:sizeRelV relativeFrom="margin">
              <wp14:pctHeight>0</wp14:pctHeight>
            </wp14:sizeRelV>
          </wp:anchor>
        </w:drawing>
      </w:r>
      <w:r w:rsidR="002953BE" w:rsidRPr="002953BE">
        <w:rPr>
          <w:rFonts w:ascii="Verdana" w:hAnsi="Verdana"/>
        </w:rPr>
        <w:t xml:space="preserve">La infancia y juventud de </w:t>
      </w:r>
      <w:r w:rsidR="004940E3">
        <w:rPr>
          <w:rFonts w:ascii="Verdana" w:hAnsi="Verdana"/>
        </w:rPr>
        <w:t xml:space="preserve">Santiago </w:t>
      </w:r>
      <w:r w:rsidR="002953BE" w:rsidRPr="002953BE">
        <w:rPr>
          <w:rFonts w:ascii="Verdana" w:hAnsi="Verdana"/>
        </w:rPr>
        <w:t>Tejedor transcurrieron en un ambiente familiar en el que los autocares y  el transporte de viajeros lo impregnaban todo. Su padre</w:t>
      </w:r>
      <w:r w:rsidR="004940E3">
        <w:rPr>
          <w:rFonts w:ascii="Verdana" w:hAnsi="Verdana"/>
        </w:rPr>
        <w:t xml:space="preserve"> </w:t>
      </w:r>
      <w:r w:rsidR="002953BE" w:rsidRPr="002953BE">
        <w:rPr>
          <w:rFonts w:ascii="Verdana" w:hAnsi="Verdana"/>
        </w:rPr>
        <w:t xml:space="preserve">era el titular de la empresa familiar Autocares Tejedor, que cubría la línea Castrillo de Don Juan – Palencia desde los años 30. </w:t>
      </w:r>
    </w:p>
    <w:p w:rsidR="002953BE" w:rsidRPr="002953BE" w:rsidRDefault="002953BE" w:rsidP="002953BE">
      <w:pPr>
        <w:jc w:val="both"/>
        <w:rPr>
          <w:rFonts w:ascii="Verdana" w:hAnsi="Verdana"/>
        </w:rPr>
      </w:pPr>
    </w:p>
    <w:p w:rsidR="002953BE" w:rsidRPr="002953BE" w:rsidRDefault="002953BE" w:rsidP="002953BE">
      <w:pPr>
        <w:jc w:val="both"/>
        <w:rPr>
          <w:rFonts w:ascii="Verdana" w:hAnsi="Verdana"/>
        </w:rPr>
      </w:pPr>
      <w:r w:rsidRPr="002953BE">
        <w:rPr>
          <w:rFonts w:ascii="Verdana" w:hAnsi="Verdana"/>
        </w:rPr>
        <w:t xml:space="preserve">Tras </w:t>
      </w:r>
      <w:r w:rsidR="004940E3">
        <w:rPr>
          <w:rFonts w:ascii="Verdana" w:hAnsi="Verdana"/>
        </w:rPr>
        <w:t>cursar</w:t>
      </w:r>
      <w:r w:rsidRPr="002953BE">
        <w:rPr>
          <w:rFonts w:ascii="Verdana" w:hAnsi="Verdana"/>
        </w:rPr>
        <w:t xml:space="preserve"> estudios en Palencia, trabajó en el Hospital de San Juan de Dios, y paralelamente puso en marcha varios establecimientos de venta de productos típicos palentinos y una planta de envasado de miel. Pero en el año 1995, debido a la delicada salud de su </w:t>
      </w:r>
      <w:r>
        <w:rPr>
          <w:rFonts w:ascii="Verdana" w:hAnsi="Verdana"/>
        </w:rPr>
        <w:t>padre</w:t>
      </w:r>
      <w:r w:rsidRPr="002953BE">
        <w:rPr>
          <w:rFonts w:ascii="Verdana" w:hAnsi="Verdana"/>
        </w:rPr>
        <w:t xml:space="preserve">, decidió tomar las riendas del negocio familiar de transporte. </w:t>
      </w:r>
    </w:p>
    <w:p w:rsidR="002953BE" w:rsidRPr="002953BE" w:rsidRDefault="002953BE" w:rsidP="002953BE">
      <w:pPr>
        <w:jc w:val="both"/>
        <w:rPr>
          <w:rFonts w:ascii="Verdana" w:hAnsi="Verdana"/>
        </w:rPr>
      </w:pPr>
    </w:p>
    <w:p w:rsidR="002953BE" w:rsidRPr="002953BE" w:rsidRDefault="002953BE" w:rsidP="002953BE">
      <w:pPr>
        <w:jc w:val="both"/>
        <w:rPr>
          <w:rFonts w:ascii="Verdana" w:hAnsi="Verdana"/>
        </w:rPr>
      </w:pPr>
      <w:r w:rsidRPr="002953BE">
        <w:rPr>
          <w:rFonts w:ascii="Verdana" w:hAnsi="Verdana"/>
        </w:rPr>
        <w:t>La actividad de la empresa aumentó notablemente entre 1997 y 1999, con la firma de sus primeros contratos. Tal fue el crecimiento que e</w:t>
      </w:r>
      <w:r w:rsidR="004940E3">
        <w:rPr>
          <w:rFonts w:ascii="Verdana" w:hAnsi="Verdana"/>
        </w:rPr>
        <w:t xml:space="preserve">n </w:t>
      </w:r>
      <w:r w:rsidRPr="002953BE">
        <w:rPr>
          <w:rFonts w:ascii="Verdana" w:hAnsi="Verdana"/>
        </w:rPr>
        <w:t xml:space="preserve">2000, el grupo alicantino </w:t>
      </w:r>
      <w:proofErr w:type="spellStart"/>
      <w:r w:rsidRPr="002953BE">
        <w:rPr>
          <w:rFonts w:ascii="Verdana" w:hAnsi="Verdana"/>
        </w:rPr>
        <w:t>SuBús</w:t>
      </w:r>
      <w:proofErr w:type="spellEnd"/>
      <w:r w:rsidRPr="002953BE">
        <w:rPr>
          <w:rFonts w:ascii="Verdana" w:hAnsi="Verdana"/>
        </w:rPr>
        <w:t xml:space="preserve">, adquiere la empresa Autocares Tejedor, nombrando gerente a Santiago Tejedor. El siguiente hito en la vida empresarial de este palentino llegó en 2005, cuando La Regional V.S.A apuesta </w:t>
      </w:r>
      <w:r w:rsidR="004940E3">
        <w:rPr>
          <w:rFonts w:ascii="Verdana" w:hAnsi="Verdana"/>
        </w:rPr>
        <w:t xml:space="preserve">por </w:t>
      </w:r>
      <w:r w:rsidRPr="002953BE">
        <w:rPr>
          <w:rFonts w:ascii="Verdana" w:hAnsi="Verdana"/>
        </w:rPr>
        <w:t xml:space="preserve">reforzar su posición en Castilla y León y compra a </w:t>
      </w:r>
      <w:proofErr w:type="spellStart"/>
      <w:r w:rsidRPr="002953BE">
        <w:rPr>
          <w:rFonts w:ascii="Verdana" w:hAnsi="Verdana"/>
        </w:rPr>
        <w:t>SuBús</w:t>
      </w:r>
      <w:proofErr w:type="spellEnd"/>
      <w:r w:rsidRPr="002953BE">
        <w:rPr>
          <w:rFonts w:ascii="Verdana" w:hAnsi="Verdana"/>
        </w:rPr>
        <w:t xml:space="preserve"> la delegación de Palencia, confiando a Tejedor el nuevo proyecto.</w:t>
      </w:r>
    </w:p>
    <w:p w:rsidR="002953BE" w:rsidRPr="002953BE" w:rsidRDefault="002953BE" w:rsidP="002953BE">
      <w:pPr>
        <w:jc w:val="both"/>
        <w:rPr>
          <w:rFonts w:ascii="Verdana" w:hAnsi="Verdana"/>
          <w:b/>
        </w:rPr>
      </w:pPr>
    </w:p>
    <w:p w:rsidR="002953BE" w:rsidRDefault="002953BE" w:rsidP="002953BE">
      <w:pPr>
        <w:jc w:val="both"/>
        <w:rPr>
          <w:rFonts w:ascii="Verdana" w:hAnsi="Verdana"/>
        </w:rPr>
      </w:pPr>
      <w:r w:rsidRPr="002953BE">
        <w:rPr>
          <w:rFonts w:ascii="Verdana" w:hAnsi="Verdana"/>
        </w:rPr>
        <w:t xml:space="preserve">En 2013, La Regional y </w:t>
      </w:r>
      <w:proofErr w:type="spellStart"/>
      <w:r w:rsidRPr="002953BE">
        <w:rPr>
          <w:rFonts w:ascii="Verdana" w:hAnsi="Verdana"/>
        </w:rPr>
        <w:t>Alsa</w:t>
      </w:r>
      <w:proofErr w:type="spellEnd"/>
      <w:r w:rsidRPr="002953BE">
        <w:rPr>
          <w:rFonts w:ascii="Verdana" w:hAnsi="Verdana"/>
        </w:rPr>
        <w:t xml:space="preserve"> crean una Unión Temporal de Empresas para optar al transporte urbano de la ciudad que finalmente consigue adjudicarse el concurso, formándose así PALBUS</w:t>
      </w:r>
      <w:r w:rsidR="004940E3">
        <w:rPr>
          <w:rFonts w:ascii="Verdana" w:hAnsi="Verdana"/>
        </w:rPr>
        <w:t xml:space="preserve">. </w:t>
      </w:r>
      <w:r w:rsidRPr="002953BE">
        <w:rPr>
          <w:rFonts w:ascii="Verdana" w:hAnsi="Verdana"/>
        </w:rPr>
        <w:t xml:space="preserve">Piezas clave para alcanzar la mejora del servicio de transporte, son más de 70 </w:t>
      </w:r>
      <w:r w:rsidR="004940E3">
        <w:rPr>
          <w:rFonts w:ascii="Verdana" w:hAnsi="Verdana"/>
        </w:rPr>
        <w:t xml:space="preserve">los </w:t>
      </w:r>
      <w:r w:rsidRPr="002953BE">
        <w:rPr>
          <w:rFonts w:ascii="Verdana" w:hAnsi="Verdana"/>
        </w:rPr>
        <w:t>trabajadores del conjunto de las empresas</w:t>
      </w:r>
      <w:r w:rsidR="004940E3">
        <w:rPr>
          <w:rFonts w:ascii="Verdana" w:hAnsi="Verdana"/>
        </w:rPr>
        <w:t>.</w:t>
      </w:r>
    </w:p>
    <w:p w:rsidR="002953BE" w:rsidRPr="002953BE" w:rsidRDefault="002953BE" w:rsidP="002953BE">
      <w:pPr>
        <w:jc w:val="both"/>
        <w:rPr>
          <w:rFonts w:ascii="Verdana" w:hAnsi="Verdana"/>
        </w:rPr>
      </w:pPr>
    </w:p>
    <w:p w:rsidR="002953BE" w:rsidRPr="002953BE" w:rsidRDefault="002953BE" w:rsidP="002953BE">
      <w:pPr>
        <w:jc w:val="both"/>
        <w:rPr>
          <w:rFonts w:ascii="Verdana" w:hAnsi="Verdana"/>
        </w:rPr>
      </w:pPr>
      <w:r w:rsidRPr="002953BE">
        <w:rPr>
          <w:rFonts w:ascii="Verdana" w:hAnsi="Verdana"/>
        </w:rPr>
        <w:t>Comprometido con el mundo asociativo empresarial, uno de los logros del que se siente más satisfecho</w:t>
      </w:r>
      <w:r>
        <w:rPr>
          <w:rFonts w:ascii="Verdana" w:hAnsi="Verdana"/>
        </w:rPr>
        <w:t xml:space="preserve"> Santiago Tejedor es </w:t>
      </w:r>
      <w:r w:rsidR="00367472">
        <w:rPr>
          <w:rFonts w:ascii="Verdana" w:hAnsi="Verdana"/>
        </w:rPr>
        <w:t xml:space="preserve">el </w:t>
      </w:r>
      <w:r>
        <w:rPr>
          <w:rFonts w:ascii="Verdana" w:hAnsi="Verdana"/>
        </w:rPr>
        <w:t>de haber conseguido, en 2010,</w:t>
      </w:r>
      <w:r w:rsidRPr="002953BE">
        <w:rPr>
          <w:rFonts w:ascii="Verdana" w:hAnsi="Verdana"/>
        </w:rPr>
        <w:t xml:space="preserve"> que todos los transportistas palentinos se unan en asociación. </w:t>
      </w:r>
      <w:r>
        <w:rPr>
          <w:rFonts w:ascii="Verdana" w:hAnsi="Verdana"/>
        </w:rPr>
        <w:t>F</w:t>
      </w:r>
      <w:r w:rsidRPr="002953BE">
        <w:rPr>
          <w:rFonts w:ascii="Verdana" w:hAnsi="Verdana"/>
        </w:rPr>
        <w:t xml:space="preserve">ue nombrado presidente de </w:t>
      </w:r>
      <w:r w:rsidR="004940E3">
        <w:rPr>
          <w:rFonts w:ascii="Verdana" w:hAnsi="Verdana"/>
        </w:rPr>
        <w:t xml:space="preserve">la </w:t>
      </w:r>
      <w:r w:rsidRPr="002953BE">
        <w:rPr>
          <w:rFonts w:ascii="Verdana" w:hAnsi="Verdana"/>
        </w:rPr>
        <w:t>Unión Palen</w:t>
      </w:r>
      <w:r w:rsidR="004940E3">
        <w:rPr>
          <w:rFonts w:ascii="Verdana" w:hAnsi="Verdana"/>
        </w:rPr>
        <w:t>tina de Empresarios de Viajeros</w:t>
      </w:r>
      <w:r w:rsidRPr="002953BE">
        <w:rPr>
          <w:rFonts w:ascii="Verdana" w:hAnsi="Verdana"/>
        </w:rPr>
        <w:t xml:space="preserve">, pasando a formar parte de CPOE, de FECALBUS, y del Consejo de Tráfico de la Ciudad de Palencia. </w:t>
      </w:r>
    </w:p>
    <w:p w:rsidR="002953BE" w:rsidRPr="002953BE" w:rsidRDefault="002953BE" w:rsidP="002953BE">
      <w:pPr>
        <w:jc w:val="both"/>
        <w:rPr>
          <w:rFonts w:ascii="Verdana" w:hAnsi="Verdana"/>
        </w:rPr>
      </w:pPr>
    </w:p>
    <w:p w:rsidR="00002DBD" w:rsidRDefault="00002DBD" w:rsidP="003F7222">
      <w:pPr>
        <w:jc w:val="both"/>
        <w:rPr>
          <w:rFonts w:ascii="Verdana" w:hAnsi="Verdana" w:cs="Arial"/>
          <w:b/>
          <w:color w:val="1F497D" w:themeColor="text2"/>
        </w:rPr>
      </w:pPr>
    </w:p>
    <w:p w:rsidR="002953BE" w:rsidRDefault="002953BE" w:rsidP="003F7222">
      <w:pPr>
        <w:jc w:val="both"/>
        <w:rPr>
          <w:rFonts w:ascii="Verdana" w:hAnsi="Verdana" w:cs="Arial"/>
          <w:b/>
          <w:color w:val="1F497D" w:themeColor="text2"/>
        </w:rPr>
      </w:pPr>
    </w:p>
    <w:p w:rsidR="002953BE" w:rsidRDefault="002953BE" w:rsidP="003F7222">
      <w:pPr>
        <w:jc w:val="both"/>
        <w:rPr>
          <w:rFonts w:ascii="Verdana" w:hAnsi="Verdana" w:cs="Arial"/>
          <w:b/>
          <w:color w:val="1F497D" w:themeColor="text2"/>
        </w:rPr>
      </w:pPr>
    </w:p>
    <w:p w:rsidR="002953BE" w:rsidRDefault="002953BE" w:rsidP="003F7222">
      <w:pPr>
        <w:jc w:val="both"/>
        <w:rPr>
          <w:rFonts w:ascii="Verdana" w:hAnsi="Verdana" w:cs="Arial"/>
          <w:b/>
          <w:color w:val="1F497D" w:themeColor="text2"/>
        </w:rPr>
      </w:pPr>
    </w:p>
    <w:p w:rsidR="002953BE" w:rsidRDefault="002953BE" w:rsidP="003F7222">
      <w:pPr>
        <w:jc w:val="both"/>
        <w:rPr>
          <w:rFonts w:ascii="Verdana" w:hAnsi="Verdana" w:cs="Arial"/>
          <w:b/>
          <w:color w:val="1F497D" w:themeColor="text2"/>
        </w:rPr>
      </w:pPr>
    </w:p>
    <w:p w:rsidR="00E15275" w:rsidRDefault="00E15275" w:rsidP="003F7222">
      <w:pPr>
        <w:jc w:val="both"/>
        <w:rPr>
          <w:rFonts w:ascii="Verdana" w:hAnsi="Verdana" w:cs="Arial"/>
          <w:b/>
          <w:color w:val="1F497D" w:themeColor="text2"/>
          <w:sz w:val="23"/>
          <w:szCs w:val="23"/>
        </w:rPr>
      </w:pPr>
    </w:p>
    <w:p w:rsidR="00E15275" w:rsidRDefault="00E15275" w:rsidP="003F7222">
      <w:pPr>
        <w:jc w:val="both"/>
        <w:rPr>
          <w:rFonts w:ascii="Verdana" w:hAnsi="Verdana" w:cs="Arial"/>
          <w:b/>
          <w:color w:val="1F497D" w:themeColor="text2"/>
          <w:sz w:val="23"/>
          <w:szCs w:val="23"/>
        </w:rPr>
      </w:pPr>
    </w:p>
    <w:p w:rsidR="00E15275" w:rsidRDefault="00E15275" w:rsidP="003F7222">
      <w:pPr>
        <w:jc w:val="both"/>
        <w:rPr>
          <w:rFonts w:ascii="Verdana" w:hAnsi="Verdana" w:cs="Arial"/>
          <w:b/>
          <w:color w:val="1F497D" w:themeColor="text2"/>
          <w:sz w:val="23"/>
          <w:szCs w:val="23"/>
        </w:rPr>
      </w:pPr>
    </w:p>
    <w:p w:rsidR="003F7222" w:rsidRPr="00E15275" w:rsidRDefault="00E15275" w:rsidP="003F7222">
      <w:pPr>
        <w:jc w:val="both"/>
        <w:rPr>
          <w:rFonts w:ascii="Verdana" w:hAnsi="Verdana" w:cs="Arial"/>
          <w:b/>
          <w:color w:val="1F497D" w:themeColor="text2"/>
          <w:sz w:val="23"/>
          <w:szCs w:val="23"/>
        </w:rPr>
      </w:pPr>
      <w:r w:rsidRPr="00E15275">
        <w:rPr>
          <w:rFonts w:ascii="Verdana" w:hAnsi="Verdana" w:cs="Arial"/>
          <w:b/>
          <w:color w:val="1F497D" w:themeColor="text2"/>
          <w:sz w:val="23"/>
          <w:szCs w:val="23"/>
        </w:rPr>
        <w:t>EUSTAQUIO ANDRÉS SÁNCHEZ</w:t>
      </w:r>
      <w:r w:rsidR="003F7222" w:rsidRPr="00E15275">
        <w:rPr>
          <w:rFonts w:ascii="Verdana" w:hAnsi="Verdana" w:cs="Arial"/>
          <w:b/>
          <w:color w:val="1F497D" w:themeColor="text2"/>
          <w:sz w:val="23"/>
          <w:szCs w:val="23"/>
        </w:rPr>
        <w:t xml:space="preserve"> / CECALE DE ORO (SALAMANCA)</w:t>
      </w:r>
    </w:p>
    <w:p w:rsidR="00E15275" w:rsidRDefault="00E15275" w:rsidP="00E15275">
      <w:pPr>
        <w:jc w:val="both"/>
        <w:rPr>
          <w:sz w:val="26"/>
          <w:szCs w:val="26"/>
        </w:rPr>
      </w:pPr>
    </w:p>
    <w:p w:rsidR="00E15275" w:rsidRDefault="00E15275" w:rsidP="00E15275">
      <w:pPr>
        <w:jc w:val="both"/>
        <w:rPr>
          <w:rFonts w:ascii="Verdana" w:hAnsi="Verdana"/>
        </w:rPr>
      </w:pPr>
    </w:p>
    <w:p w:rsidR="00E15275" w:rsidRPr="00E15275" w:rsidRDefault="00E15275" w:rsidP="00E15275">
      <w:pPr>
        <w:jc w:val="both"/>
        <w:rPr>
          <w:rFonts w:ascii="Verdana" w:hAnsi="Verdana"/>
        </w:rPr>
      </w:pPr>
      <w:r>
        <w:rPr>
          <w:rFonts w:ascii="Verdana" w:hAnsi="Verdana"/>
          <w:noProof/>
          <w:lang w:eastAsia="es-ES"/>
        </w:rPr>
        <w:drawing>
          <wp:anchor distT="0" distB="0" distL="114300" distR="114300" simplePos="0" relativeHeight="251676672" behindDoc="1" locked="0" layoutInCell="1" allowOverlap="1" wp14:anchorId="22BCB05F" wp14:editId="3BC6E036">
            <wp:simplePos x="1076325" y="1457325"/>
            <wp:positionH relativeFrom="margin">
              <wp:align>left</wp:align>
            </wp:positionH>
            <wp:positionV relativeFrom="margin">
              <wp:posOffset>909955</wp:posOffset>
            </wp:positionV>
            <wp:extent cx="1924050" cy="2411730"/>
            <wp:effectExtent l="0" t="0" r="0" b="7620"/>
            <wp:wrapThrough wrapText="bothSides">
              <wp:wrapPolygon edited="0">
                <wp:start x="0" y="0"/>
                <wp:lineTo x="0" y="21498"/>
                <wp:lineTo x="21386" y="21498"/>
                <wp:lineTo x="21386" y="0"/>
                <wp:lineTo x="0" y="0"/>
              </wp:wrapPolygon>
            </wp:wrapThrough>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309_1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26202" cy="2414497"/>
                    </a:xfrm>
                    <a:prstGeom prst="rect">
                      <a:avLst/>
                    </a:prstGeom>
                  </pic:spPr>
                </pic:pic>
              </a:graphicData>
            </a:graphic>
            <wp14:sizeRelH relativeFrom="margin">
              <wp14:pctWidth>0</wp14:pctWidth>
            </wp14:sizeRelH>
            <wp14:sizeRelV relativeFrom="margin">
              <wp14:pctHeight>0</wp14:pctHeight>
            </wp14:sizeRelV>
          </wp:anchor>
        </w:drawing>
      </w:r>
      <w:r w:rsidRPr="00E15275">
        <w:rPr>
          <w:rFonts w:ascii="Verdana" w:hAnsi="Verdana"/>
        </w:rPr>
        <w:t xml:space="preserve">Eustaquio Andrés Sánchez entró en contacto con el sector del automóvil a los 14 años cuando </w:t>
      </w:r>
      <w:r>
        <w:rPr>
          <w:rFonts w:ascii="Verdana" w:hAnsi="Verdana"/>
        </w:rPr>
        <w:t>empezó</w:t>
      </w:r>
      <w:r w:rsidRPr="00E15275">
        <w:rPr>
          <w:rFonts w:ascii="Verdana" w:hAnsi="Verdana"/>
        </w:rPr>
        <w:t xml:space="preserve"> a trabajar en una tienda de recambios, pero es en 1980 cuando comienza la aventura de Neumáticos Andrés.</w:t>
      </w:r>
    </w:p>
    <w:p w:rsidR="00E15275" w:rsidRPr="00E15275" w:rsidRDefault="00E15275" w:rsidP="00E15275">
      <w:pPr>
        <w:jc w:val="both"/>
        <w:rPr>
          <w:rFonts w:ascii="Verdana" w:hAnsi="Verdana"/>
        </w:rPr>
      </w:pPr>
    </w:p>
    <w:p w:rsidR="00E15275" w:rsidRPr="00E15275" w:rsidRDefault="00E15275" w:rsidP="00E15275">
      <w:pPr>
        <w:jc w:val="both"/>
        <w:rPr>
          <w:rFonts w:ascii="Verdana" w:hAnsi="Verdana"/>
        </w:rPr>
      </w:pPr>
      <w:r w:rsidRPr="00E15275">
        <w:rPr>
          <w:rFonts w:ascii="Verdana" w:hAnsi="Verdana"/>
        </w:rPr>
        <w:t xml:space="preserve">En estos más de 30 años, la empresa se ha convertido en el primer distribuidor de neumáticos de </w:t>
      </w:r>
      <w:r>
        <w:rPr>
          <w:rFonts w:ascii="Verdana" w:hAnsi="Verdana"/>
        </w:rPr>
        <w:t>España</w:t>
      </w:r>
      <w:r w:rsidRPr="00E15275">
        <w:rPr>
          <w:rFonts w:ascii="Verdana" w:hAnsi="Verdana"/>
        </w:rPr>
        <w:t xml:space="preserve"> y en una de las principales empresas exportadoras e importadoras de la provincia, con una importante presencia en Portugal, junto a otros países europeos como Alemania, Holanda y Bélgica. </w:t>
      </w:r>
    </w:p>
    <w:p w:rsidR="00E15275" w:rsidRPr="00E15275" w:rsidRDefault="00E15275" w:rsidP="00E15275">
      <w:pPr>
        <w:jc w:val="both"/>
        <w:rPr>
          <w:rFonts w:ascii="Verdana" w:hAnsi="Verdana"/>
        </w:rPr>
      </w:pPr>
    </w:p>
    <w:p w:rsidR="00E15275" w:rsidRPr="00E15275" w:rsidRDefault="00E15275" w:rsidP="00E15275">
      <w:pPr>
        <w:jc w:val="both"/>
        <w:rPr>
          <w:rFonts w:ascii="Verdana" w:hAnsi="Verdana"/>
        </w:rPr>
      </w:pPr>
      <w:r w:rsidRPr="00E15275">
        <w:rPr>
          <w:rFonts w:ascii="Verdana" w:hAnsi="Verdana"/>
        </w:rPr>
        <w:t xml:space="preserve">Neumáticos Andrés, cuyo origen fue en un local ubicado en la avenida La Salle, cuenta </w:t>
      </w:r>
      <w:r>
        <w:rPr>
          <w:rFonts w:ascii="Verdana" w:hAnsi="Verdana"/>
        </w:rPr>
        <w:t>con</w:t>
      </w:r>
      <w:r w:rsidRPr="00E15275">
        <w:rPr>
          <w:rFonts w:ascii="Verdana" w:hAnsi="Verdana"/>
        </w:rPr>
        <w:t xml:space="preserve"> 40.000 m2 de almacenes</w:t>
      </w:r>
      <w:r>
        <w:rPr>
          <w:rFonts w:ascii="Verdana" w:hAnsi="Verdana"/>
        </w:rPr>
        <w:t>,</w:t>
      </w:r>
      <w:r w:rsidRPr="00E15275">
        <w:rPr>
          <w:rFonts w:ascii="Verdana" w:hAnsi="Verdana"/>
        </w:rPr>
        <w:t xml:space="preserve"> todos ellos en Salamanca</w:t>
      </w:r>
      <w:r>
        <w:rPr>
          <w:rFonts w:ascii="Verdana" w:hAnsi="Verdana"/>
        </w:rPr>
        <w:t>,</w:t>
      </w:r>
      <w:r w:rsidRPr="00E15275">
        <w:rPr>
          <w:rFonts w:ascii="Verdana" w:hAnsi="Verdana"/>
        </w:rPr>
        <w:t xml:space="preserve"> y más de 20.000 m2 en 12 plataformas en España y Portugal. Su sede central se encuentra en el Centro de Transportes de Salamanca, centro logístico desde el que reparte al año más de 1,8 millones de neumáticos</w:t>
      </w:r>
      <w:r>
        <w:rPr>
          <w:rFonts w:ascii="Verdana" w:hAnsi="Verdana"/>
        </w:rPr>
        <w:t>.</w:t>
      </w:r>
    </w:p>
    <w:p w:rsidR="00E15275" w:rsidRPr="00E15275" w:rsidRDefault="00E15275" w:rsidP="00E15275">
      <w:pPr>
        <w:jc w:val="both"/>
        <w:rPr>
          <w:rFonts w:ascii="Verdana" w:hAnsi="Verdana"/>
        </w:rPr>
      </w:pPr>
    </w:p>
    <w:p w:rsidR="00E15275" w:rsidRPr="00E15275" w:rsidRDefault="00E15275" w:rsidP="00E15275">
      <w:pPr>
        <w:jc w:val="both"/>
        <w:rPr>
          <w:rFonts w:ascii="Verdana" w:hAnsi="Verdana"/>
        </w:rPr>
      </w:pPr>
      <w:r w:rsidRPr="00E15275">
        <w:rPr>
          <w:rFonts w:ascii="Verdana" w:hAnsi="Verdana"/>
        </w:rPr>
        <w:t>Grupo Andrés Neumáticos es una empresa familiar, a la que ya  se han incorporado los dos hijos de su fundador</w:t>
      </w:r>
      <w:r>
        <w:rPr>
          <w:rFonts w:ascii="Verdana" w:hAnsi="Verdana"/>
        </w:rPr>
        <w:t xml:space="preserve">. </w:t>
      </w:r>
      <w:r w:rsidRPr="00E15275">
        <w:rPr>
          <w:rFonts w:ascii="Verdana" w:hAnsi="Verdana"/>
        </w:rPr>
        <w:t>Genera cerca de 200 empleos directos en el grupo y unos 250 indirectos.</w:t>
      </w:r>
    </w:p>
    <w:p w:rsidR="00E15275" w:rsidRPr="00E15275" w:rsidRDefault="00E15275" w:rsidP="00E15275">
      <w:pPr>
        <w:jc w:val="both"/>
        <w:rPr>
          <w:rFonts w:ascii="Verdana" w:hAnsi="Verdana"/>
        </w:rPr>
      </w:pPr>
    </w:p>
    <w:p w:rsidR="00E15275" w:rsidRPr="00E15275" w:rsidRDefault="00E15275" w:rsidP="00E15275">
      <w:pPr>
        <w:jc w:val="both"/>
        <w:rPr>
          <w:rFonts w:ascii="Verdana" w:hAnsi="Verdana"/>
        </w:rPr>
      </w:pPr>
      <w:r w:rsidRPr="00E15275">
        <w:rPr>
          <w:rFonts w:ascii="Verdana" w:hAnsi="Verdana"/>
        </w:rPr>
        <w:t>En 2008, se re-inventa con una importante apuesta por la tecnología e internet y  desarrollan Grupo Andrés Marketplace,  un sistema</w:t>
      </w:r>
      <w:r>
        <w:rPr>
          <w:rFonts w:ascii="Verdana" w:hAnsi="Verdana"/>
        </w:rPr>
        <w:t xml:space="preserve">  de gestión de pedidos </w:t>
      </w:r>
      <w:proofErr w:type="spellStart"/>
      <w:r>
        <w:rPr>
          <w:rFonts w:ascii="Verdana" w:hAnsi="Verdana"/>
        </w:rPr>
        <w:t>on</w:t>
      </w:r>
      <w:proofErr w:type="spellEnd"/>
      <w:r>
        <w:rPr>
          <w:rFonts w:ascii="Verdana" w:hAnsi="Verdana"/>
        </w:rPr>
        <w:t xml:space="preserve"> line, </w:t>
      </w:r>
      <w:r w:rsidRPr="00E15275">
        <w:rPr>
          <w:rFonts w:ascii="Verdana" w:hAnsi="Verdana"/>
        </w:rPr>
        <w:t>desde la que sus clientes pueden realizar pedidos 365 d</w:t>
      </w:r>
      <w:r>
        <w:rPr>
          <w:rFonts w:ascii="Verdana" w:hAnsi="Verdana"/>
        </w:rPr>
        <w:t>í</w:t>
      </w:r>
      <w:r w:rsidRPr="00E15275">
        <w:rPr>
          <w:rFonts w:ascii="Verdana" w:hAnsi="Verdana"/>
        </w:rPr>
        <w:t>as al año/24</w:t>
      </w:r>
      <w:r>
        <w:rPr>
          <w:rFonts w:ascii="Verdana" w:hAnsi="Verdana"/>
        </w:rPr>
        <w:t xml:space="preserve"> </w:t>
      </w:r>
      <w:r w:rsidRPr="00E15275">
        <w:rPr>
          <w:rFonts w:ascii="Verdana" w:hAnsi="Verdana"/>
        </w:rPr>
        <w:t>horas al día. En la actualidad</w:t>
      </w:r>
      <w:r>
        <w:rPr>
          <w:rFonts w:ascii="Verdana" w:hAnsi="Verdana"/>
        </w:rPr>
        <w:t>,</w:t>
      </w:r>
      <w:r w:rsidRPr="00E15275">
        <w:rPr>
          <w:rFonts w:ascii="Verdana" w:hAnsi="Verdana"/>
        </w:rPr>
        <w:t xml:space="preserve"> el 76% de sus pedidos los reciben vía </w:t>
      </w:r>
      <w:proofErr w:type="spellStart"/>
      <w:r w:rsidRPr="00E15275">
        <w:rPr>
          <w:rFonts w:ascii="Verdana" w:hAnsi="Verdana"/>
        </w:rPr>
        <w:t>on</w:t>
      </w:r>
      <w:proofErr w:type="spellEnd"/>
      <w:r w:rsidRPr="00E15275">
        <w:rPr>
          <w:rFonts w:ascii="Verdana" w:hAnsi="Verdana"/>
        </w:rPr>
        <w:t xml:space="preserve"> line</w:t>
      </w:r>
      <w:r>
        <w:rPr>
          <w:rFonts w:ascii="Verdana" w:hAnsi="Verdana"/>
        </w:rPr>
        <w:t>.</w:t>
      </w:r>
    </w:p>
    <w:p w:rsidR="00E15275" w:rsidRPr="00E15275" w:rsidRDefault="00E15275" w:rsidP="00E15275">
      <w:pPr>
        <w:jc w:val="both"/>
        <w:rPr>
          <w:rFonts w:ascii="Verdana" w:hAnsi="Verdana"/>
        </w:rPr>
      </w:pPr>
    </w:p>
    <w:p w:rsidR="00E15275" w:rsidRPr="00E15275" w:rsidRDefault="00E15275" w:rsidP="00E15275">
      <w:pPr>
        <w:jc w:val="both"/>
        <w:rPr>
          <w:rFonts w:ascii="Verdana" w:hAnsi="Verdana"/>
        </w:rPr>
      </w:pPr>
      <w:r w:rsidRPr="00E15275">
        <w:rPr>
          <w:rFonts w:ascii="Verdana" w:hAnsi="Verdana"/>
        </w:rPr>
        <w:t>Son socios fundadores de TNU (Tratamientos de Neumáticos Usados),  uno de los sistemas de gestión creados para el reciclaje de millones de neumáticos.  El tesón y la innovación de su fundador ha hecho de esta empresa el origen del Grupo Andrés integrado en la actualidad por empresas de automoción, de logística, de tecnología, de seguros, de reciclaje y de servicios.</w:t>
      </w:r>
    </w:p>
    <w:p w:rsidR="00E15275" w:rsidRPr="00E15275" w:rsidRDefault="00E15275" w:rsidP="00E15275">
      <w:pPr>
        <w:rPr>
          <w:rFonts w:ascii="Verdana" w:hAnsi="Verdana"/>
        </w:rPr>
      </w:pPr>
    </w:p>
    <w:p w:rsidR="005E1B04" w:rsidRPr="00E15275" w:rsidRDefault="005E1B04" w:rsidP="008905C2">
      <w:pPr>
        <w:jc w:val="both"/>
        <w:rPr>
          <w:rFonts w:ascii="Verdana" w:hAnsi="Verdana" w:cs="Arial"/>
          <w:b/>
          <w:color w:val="1F497D" w:themeColor="text2"/>
        </w:rPr>
      </w:pPr>
    </w:p>
    <w:p w:rsidR="005E1B04" w:rsidRPr="003F7222" w:rsidRDefault="005E1B04" w:rsidP="008905C2">
      <w:pPr>
        <w:jc w:val="both"/>
        <w:rPr>
          <w:rFonts w:ascii="Verdana" w:hAnsi="Verdana" w:cs="Arial"/>
          <w:b/>
          <w:color w:val="1F497D" w:themeColor="text2"/>
        </w:rPr>
      </w:pPr>
    </w:p>
    <w:p w:rsidR="005E1B04" w:rsidRPr="003F7222" w:rsidRDefault="005E1B04" w:rsidP="008905C2">
      <w:pPr>
        <w:jc w:val="both"/>
        <w:rPr>
          <w:rFonts w:ascii="Verdana" w:hAnsi="Verdana" w:cs="Arial"/>
          <w:b/>
          <w:color w:val="1F497D" w:themeColor="text2"/>
        </w:rPr>
      </w:pPr>
    </w:p>
    <w:p w:rsidR="005E1B04" w:rsidRPr="003F7222" w:rsidRDefault="005E1B04" w:rsidP="008905C2">
      <w:pPr>
        <w:jc w:val="both"/>
        <w:rPr>
          <w:rFonts w:ascii="Verdana" w:hAnsi="Verdana" w:cs="Arial"/>
          <w:b/>
          <w:color w:val="1F497D" w:themeColor="text2"/>
        </w:rPr>
      </w:pPr>
    </w:p>
    <w:p w:rsidR="003F7222" w:rsidRPr="003F7222" w:rsidRDefault="003F7222" w:rsidP="008905C2">
      <w:pPr>
        <w:jc w:val="both"/>
        <w:rPr>
          <w:rFonts w:ascii="Verdana" w:hAnsi="Verdana" w:cs="Arial"/>
          <w:b/>
          <w:color w:val="1F497D" w:themeColor="text2"/>
        </w:rPr>
      </w:pPr>
    </w:p>
    <w:p w:rsidR="003F7222" w:rsidRPr="003F7222" w:rsidRDefault="003F7222" w:rsidP="008905C2">
      <w:pPr>
        <w:jc w:val="both"/>
        <w:rPr>
          <w:rFonts w:ascii="Verdana" w:hAnsi="Verdana" w:cs="Arial"/>
          <w:b/>
          <w:color w:val="1F497D" w:themeColor="text2"/>
        </w:rPr>
      </w:pPr>
    </w:p>
    <w:p w:rsidR="00A9428B" w:rsidRPr="00A9428B" w:rsidRDefault="00FD0285" w:rsidP="008905C2">
      <w:pPr>
        <w:jc w:val="both"/>
        <w:rPr>
          <w:rFonts w:ascii="Verdana" w:hAnsi="Verdana" w:cs="Arial"/>
          <w:b/>
          <w:color w:val="1F497D" w:themeColor="text2"/>
        </w:rPr>
      </w:pPr>
      <w:r>
        <w:rPr>
          <w:rFonts w:ascii="Verdana" w:hAnsi="Verdana" w:cs="Arial"/>
          <w:b/>
          <w:color w:val="1F497D" w:themeColor="text2"/>
        </w:rPr>
        <w:t>FÉLIX BUQUERÍN GUTIÉRREZ</w:t>
      </w:r>
      <w:r w:rsidR="00A9428B">
        <w:rPr>
          <w:rFonts w:ascii="Verdana" w:hAnsi="Verdana" w:cs="Arial"/>
          <w:b/>
          <w:color w:val="1F497D" w:themeColor="text2"/>
        </w:rPr>
        <w:t xml:space="preserve"> / </w:t>
      </w:r>
      <w:r w:rsidR="00A9428B" w:rsidRPr="00A9428B">
        <w:rPr>
          <w:rFonts w:ascii="Verdana" w:hAnsi="Verdana" w:cs="Arial"/>
          <w:b/>
          <w:color w:val="1F497D" w:themeColor="text2"/>
        </w:rPr>
        <w:t>CECALE DE ORO (Segovia)</w:t>
      </w:r>
    </w:p>
    <w:p w:rsidR="00A9428B" w:rsidRPr="00A9428B" w:rsidRDefault="00A9428B" w:rsidP="00A9428B">
      <w:pPr>
        <w:jc w:val="both"/>
        <w:rPr>
          <w:rFonts w:ascii="Verdana" w:hAnsi="Verdana" w:cs="Arial"/>
        </w:rPr>
      </w:pPr>
    </w:p>
    <w:p w:rsidR="00FD0285" w:rsidRDefault="00F7583E" w:rsidP="00FD0285">
      <w:pPr>
        <w:shd w:val="clear" w:color="auto" w:fill="FFFFFF"/>
        <w:jc w:val="both"/>
        <w:rPr>
          <w:rFonts w:ascii="Verdana" w:eastAsia="Times New Roman" w:hAnsi="Verdana"/>
          <w:iCs/>
          <w:color w:val="000000"/>
          <w:lang w:eastAsia="es-ES"/>
        </w:rPr>
      </w:pPr>
      <w:r>
        <w:rPr>
          <w:rFonts w:ascii="Verdana" w:eastAsia="Times New Roman" w:hAnsi="Verdana"/>
          <w:iCs/>
          <w:noProof/>
          <w:color w:val="000000"/>
          <w:lang w:eastAsia="es-ES"/>
        </w:rPr>
        <w:drawing>
          <wp:anchor distT="0" distB="0" distL="114300" distR="114300" simplePos="0" relativeHeight="251671552" behindDoc="0" locked="0" layoutInCell="1" allowOverlap="1" wp14:anchorId="52539757" wp14:editId="6BE1C4BC">
            <wp:simplePos x="0" y="0"/>
            <wp:positionH relativeFrom="margin">
              <wp:posOffset>-70485</wp:posOffset>
            </wp:positionH>
            <wp:positionV relativeFrom="margin">
              <wp:posOffset>727710</wp:posOffset>
            </wp:positionV>
            <wp:extent cx="1924050" cy="2720340"/>
            <wp:effectExtent l="0" t="0" r="0" b="3810"/>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CALE 6.JPG"/>
                    <pic:cNvPicPr/>
                  </pic:nvPicPr>
                  <pic:blipFill>
                    <a:blip r:embed="rId15">
                      <a:extLst>
                        <a:ext uri="{28A0092B-C50C-407E-A947-70E740481C1C}">
                          <a14:useLocalDpi xmlns:a14="http://schemas.microsoft.com/office/drawing/2010/main" val="0"/>
                        </a:ext>
                      </a:extLst>
                    </a:blip>
                    <a:stretch>
                      <a:fillRect/>
                    </a:stretch>
                  </pic:blipFill>
                  <pic:spPr>
                    <a:xfrm>
                      <a:off x="0" y="0"/>
                      <a:ext cx="1924050" cy="2720340"/>
                    </a:xfrm>
                    <a:prstGeom prst="rect">
                      <a:avLst/>
                    </a:prstGeom>
                  </pic:spPr>
                </pic:pic>
              </a:graphicData>
            </a:graphic>
            <wp14:sizeRelH relativeFrom="margin">
              <wp14:pctWidth>0</wp14:pctWidth>
            </wp14:sizeRelH>
            <wp14:sizeRelV relativeFrom="margin">
              <wp14:pctHeight>0</wp14:pctHeight>
            </wp14:sizeRelV>
          </wp:anchor>
        </w:drawing>
      </w:r>
      <w:r w:rsidR="00FD0285" w:rsidRPr="00FD0285">
        <w:rPr>
          <w:rFonts w:ascii="Verdana" w:eastAsia="Times New Roman" w:hAnsi="Verdana"/>
          <w:iCs/>
          <w:color w:val="000000"/>
          <w:lang w:eastAsia="es-ES"/>
        </w:rPr>
        <w:t xml:space="preserve">El actual grupo empresarial tiene su germen en la década de los 50 del siglo pasado con el primer camión que </w:t>
      </w:r>
      <w:r w:rsidR="00FD0285">
        <w:rPr>
          <w:rFonts w:ascii="Verdana" w:eastAsia="Times New Roman" w:hAnsi="Verdana"/>
          <w:iCs/>
          <w:color w:val="000000"/>
          <w:lang w:eastAsia="es-ES"/>
        </w:rPr>
        <w:t xml:space="preserve">cedió su padre a Félix </w:t>
      </w:r>
      <w:proofErr w:type="spellStart"/>
      <w:r w:rsidR="00FD0285">
        <w:rPr>
          <w:rFonts w:ascii="Verdana" w:eastAsia="Times New Roman" w:hAnsi="Verdana"/>
          <w:iCs/>
          <w:color w:val="000000"/>
          <w:lang w:eastAsia="es-ES"/>
        </w:rPr>
        <w:t>Buquerín</w:t>
      </w:r>
      <w:proofErr w:type="spellEnd"/>
      <w:r w:rsidR="00FD0285">
        <w:rPr>
          <w:rFonts w:ascii="Verdana" w:eastAsia="Times New Roman" w:hAnsi="Verdana"/>
          <w:iCs/>
          <w:color w:val="000000"/>
          <w:lang w:eastAsia="es-ES"/>
        </w:rPr>
        <w:t xml:space="preserve">, </w:t>
      </w:r>
      <w:r w:rsidR="00FD0285" w:rsidRPr="00FD0285">
        <w:rPr>
          <w:rFonts w:ascii="Verdana" w:eastAsia="Times New Roman" w:hAnsi="Verdana"/>
          <w:iCs/>
          <w:color w:val="000000"/>
          <w:lang w:eastAsia="es-ES"/>
        </w:rPr>
        <w:t xml:space="preserve">y con el que transportaba toda clase de mercancías, desde pescado a combustible. </w:t>
      </w:r>
    </w:p>
    <w:p w:rsidR="00FD0285" w:rsidRDefault="00FD0285" w:rsidP="00FD0285">
      <w:pPr>
        <w:shd w:val="clear" w:color="auto" w:fill="FFFFFF"/>
        <w:jc w:val="both"/>
        <w:rPr>
          <w:rFonts w:ascii="Verdana" w:eastAsia="Times New Roman" w:hAnsi="Verdana"/>
          <w:iCs/>
          <w:color w:val="000000"/>
          <w:lang w:eastAsia="es-ES"/>
        </w:rPr>
      </w:pPr>
    </w:p>
    <w:p w:rsidR="00FD0285" w:rsidRDefault="00FD0285" w:rsidP="00925524">
      <w:pPr>
        <w:jc w:val="both"/>
        <w:rPr>
          <w:rFonts w:ascii="Verdana" w:eastAsia="Times New Roman" w:hAnsi="Verdana"/>
          <w:iCs/>
          <w:color w:val="000000"/>
          <w:lang w:eastAsia="es-ES"/>
        </w:rPr>
      </w:pPr>
      <w:r w:rsidRPr="00FD0285">
        <w:rPr>
          <w:rFonts w:ascii="Verdana" w:eastAsia="Times New Roman" w:hAnsi="Verdana"/>
          <w:iCs/>
          <w:color w:val="000000"/>
          <w:lang w:eastAsia="es-ES"/>
        </w:rPr>
        <w:t xml:space="preserve">En aquel entonces, su falta de experiencia en el mundo empresarial se veía compensada con un indudable carácter emprendedor, y con ese espíritu fue diversificando el negocio hasta formar, con la ayuda de sus hijos, un sólido grupo con actividad muy diversa, sumando al transporte de mercancías la compra-venta de fertilizantes y cereales, estaciones de servicio, distribución de gasóleos, distribución de bebidas, hotel y restaurante. </w:t>
      </w:r>
    </w:p>
    <w:p w:rsidR="00925524" w:rsidRPr="00FD0285" w:rsidRDefault="00925524" w:rsidP="00925524">
      <w:pPr>
        <w:jc w:val="both"/>
        <w:rPr>
          <w:rFonts w:ascii="Verdana" w:eastAsia="Times New Roman" w:hAnsi="Verdana"/>
          <w:color w:val="000000"/>
          <w:lang w:eastAsia="es-ES"/>
        </w:rPr>
      </w:pPr>
    </w:p>
    <w:p w:rsidR="00FD0285" w:rsidRPr="00FD0285" w:rsidRDefault="00FD0285" w:rsidP="00FD0285">
      <w:pPr>
        <w:shd w:val="clear" w:color="auto" w:fill="FFFFFF"/>
        <w:jc w:val="both"/>
        <w:rPr>
          <w:rFonts w:ascii="Verdana" w:eastAsia="Times New Roman" w:hAnsi="Verdana"/>
          <w:color w:val="000000"/>
          <w:lang w:eastAsia="es-ES"/>
        </w:rPr>
      </w:pPr>
      <w:r w:rsidRPr="00FD0285">
        <w:rPr>
          <w:rFonts w:ascii="Verdana" w:eastAsia="Times New Roman" w:hAnsi="Verdana"/>
          <w:iCs/>
          <w:color w:val="000000"/>
          <w:lang w:eastAsia="es-ES"/>
        </w:rPr>
        <w:t xml:space="preserve">Parte de ese esfuerzo también ha ido destinado a </w:t>
      </w:r>
      <w:proofErr w:type="spellStart"/>
      <w:r w:rsidRPr="00FD0285">
        <w:rPr>
          <w:rFonts w:ascii="Verdana" w:eastAsia="Times New Roman" w:hAnsi="Verdana"/>
          <w:iCs/>
          <w:color w:val="000000"/>
          <w:lang w:eastAsia="es-ES"/>
        </w:rPr>
        <w:t>Ayllón</w:t>
      </w:r>
      <w:proofErr w:type="spellEnd"/>
      <w:r w:rsidRPr="00FD0285">
        <w:rPr>
          <w:rFonts w:ascii="Verdana" w:eastAsia="Times New Roman" w:hAnsi="Verdana"/>
          <w:iCs/>
          <w:color w:val="000000"/>
          <w:lang w:eastAsia="es-ES"/>
        </w:rPr>
        <w:t xml:space="preserve">, municipio del nordeste segoviano del que fue alcalde y que es cuna de su familia, además de sede de las oficinas centrales de Félix </w:t>
      </w:r>
      <w:proofErr w:type="spellStart"/>
      <w:r w:rsidRPr="00FD0285">
        <w:rPr>
          <w:rFonts w:ascii="Verdana" w:eastAsia="Times New Roman" w:hAnsi="Verdana"/>
          <w:iCs/>
          <w:color w:val="000000"/>
          <w:lang w:eastAsia="es-ES"/>
        </w:rPr>
        <w:t>Buquerín</w:t>
      </w:r>
      <w:proofErr w:type="spellEnd"/>
      <w:r w:rsidRPr="00FD0285">
        <w:rPr>
          <w:rFonts w:ascii="Verdana" w:eastAsia="Times New Roman" w:hAnsi="Verdana"/>
          <w:iCs/>
          <w:color w:val="000000"/>
          <w:lang w:eastAsia="es-ES"/>
        </w:rPr>
        <w:t xml:space="preserve"> S.L.</w:t>
      </w:r>
      <w:r>
        <w:rPr>
          <w:rFonts w:ascii="Verdana" w:eastAsia="Times New Roman" w:hAnsi="Verdana"/>
          <w:color w:val="000000"/>
          <w:lang w:eastAsia="es-ES"/>
        </w:rPr>
        <w:t xml:space="preserve"> </w:t>
      </w:r>
      <w:r w:rsidRPr="00FD0285">
        <w:rPr>
          <w:rFonts w:ascii="Verdana" w:eastAsia="Times New Roman" w:hAnsi="Verdana"/>
          <w:iCs/>
          <w:color w:val="000000"/>
          <w:lang w:eastAsia="es-ES"/>
        </w:rPr>
        <w:t>La actual flota de vehículos alcanza las 40 unidades y el grupo emplea a alrededor de 75 personas de forma directa.</w:t>
      </w:r>
    </w:p>
    <w:p w:rsidR="0022626B" w:rsidRPr="00FD0285" w:rsidRDefault="0022626B" w:rsidP="00FD0285">
      <w:pPr>
        <w:jc w:val="both"/>
        <w:rPr>
          <w:rFonts w:ascii="Verdana" w:hAnsi="Verdana"/>
        </w:rPr>
      </w:pPr>
    </w:p>
    <w:p w:rsidR="0022626B" w:rsidRPr="00FD0285" w:rsidRDefault="0022626B" w:rsidP="00FD0285">
      <w:pPr>
        <w:jc w:val="both"/>
        <w:rPr>
          <w:rFonts w:ascii="Verdana" w:hAnsi="Verdana"/>
        </w:rPr>
      </w:pPr>
    </w:p>
    <w:p w:rsidR="0022626B" w:rsidRDefault="0022626B" w:rsidP="00A9428B">
      <w:pPr>
        <w:rPr>
          <w:rFonts w:ascii="Verdana" w:hAnsi="Verdana"/>
        </w:rPr>
      </w:pPr>
    </w:p>
    <w:p w:rsidR="0022626B" w:rsidRDefault="0022626B" w:rsidP="00A9428B">
      <w:pPr>
        <w:rPr>
          <w:rFonts w:ascii="Verdana" w:hAnsi="Verdana"/>
        </w:rPr>
      </w:pPr>
    </w:p>
    <w:p w:rsidR="0022626B" w:rsidRDefault="0022626B" w:rsidP="00A9428B">
      <w:pPr>
        <w:rPr>
          <w:rFonts w:ascii="Verdana" w:hAnsi="Verdana"/>
        </w:rPr>
      </w:pPr>
    </w:p>
    <w:p w:rsidR="0022626B" w:rsidRDefault="0022626B" w:rsidP="00A9428B">
      <w:pPr>
        <w:rPr>
          <w:rFonts w:ascii="Verdana" w:hAnsi="Verdana"/>
        </w:rPr>
      </w:pPr>
    </w:p>
    <w:p w:rsidR="0022626B" w:rsidRDefault="0022626B" w:rsidP="00A9428B">
      <w:pPr>
        <w:rPr>
          <w:rFonts w:ascii="Verdana" w:hAnsi="Verdana"/>
        </w:rPr>
      </w:pPr>
    </w:p>
    <w:p w:rsidR="0022626B" w:rsidRDefault="0022626B" w:rsidP="00A9428B">
      <w:pPr>
        <w:rPr>
          <w:rFonts w:ascii="Verdana" w:hAnsi="Verdana"/>
        </w:rPr>
      </w:pPr>
    </w:p>
    <w:p w:rsidR="0022626B" w:rsidRDefault="0022626B" w:rsidP="00A9428B">
      <w:pPr>
        <w:rPr>
          <w:rFonts w:ascii="Verdana" w:hAnsi="Verdana"/>
        </w:rPr>
      </w:pPr>
    </w:p>
    <w:p w:rsidR="0022626B" w:rsidRDefault="0022626B" w:rsidP="00A9428B">
      <w:pPr>
        <w:rPr>
          <w:rFonts w:ascii="Verdana" w:hAnsi="Verdana"/>
        </w:rPr>
      </w:pPr>
    </w:p>
    <w:p w:rsidR="002A1F47" w:rsidRDefault="002A1F47"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002DBD" w:rsidRDefault="00002DBD" w:rsidP="002A1F47">
      <w:pPr>
        <w:jc w:val="both"/>
        <w:rPr>
          <w:rFonts w:ascii="Verdana" w:hAnsi="Verdana" w:cs="Arial"/>
          <w:b/>
          <w:color w:val="1F497D" w:themeColor="text2"/>
        </w:rPr>
      </w:pPr>
    </w:p>
    <w:p w:rsidR="00F7583E" w:rsidRDefault="00F7583E" w:rsidP="002A1F47">
      <w:pPr>
        <w:jc w:val="both"/>
        <w:rPr>
          <w:rFonts w:ascii="Verdana" w:hAnsi="Verdana" w:cs="Arial"/>
          <w:b/>
          <w:color w:val="1F497D" w:themeColor="text2"/>
        </w:rPr>
      </w:pPr>
    </w:p>
    <w:p w:rsidR="00F7583E" w:rsidRDefault="00F7583E" w:rsidP="002A1F47">
      <w:pPr>
        <w:jc w:val="both"/>
        <w:rPr>
          <w:rFonts w:ascii="Verdana" w:hAnsi="Verdana" w:cs="Arial"/>
          <w:b/>
          <w:color w:val="1F497D" w:themeColor="text2"/>
        </w:rPr>
      </w:pPr>
    </w:p>
    <w:p w:rsidR="00102E75" w:rsidRDefault="00102E75" w:rsidP="002A1F47">
      <w:pPr>
        <w:jc w:val="both"/>
        <w:rPr>
          <w:rFonts w:ascii="Verdana" w:hAnsi="Verdana" w:cs="Arial"/>
          <w:b/>
          <w:color w:val="1F497D" w:themeColor="text2"/>
        </w:rPr>
      </w:pPr>
      <w:r>
        <w:rPr>
          <w:rFonts w:ascii="Verdana" w:hAnsi="Verdana" w:cs="Arial"/>
          <w:b/>
          <w:color w:val="1F497D" w:themeColor="text2"/>
        </w:rPr>
        <w:t>PILAR MONREAL ANGULO</w:t>
      </w:r>
      <w:r w:rsidR="002A1F47">
        <w:rPr>
          <w:rFonts w:ascii="Verdana" w:hAnsi="Verdana" w:cs="Arial"/>
          <w:b/>
          <w:color w:val="1F497D" w:themeColor="text2"/>
        </w:rPr>
        <w:t xml:space="preserve"> </w:t>
      </w:r>
      <w:r>
        <w:rPr>
          <w:rFonts w:ascii="Verdana" w:hAnsi="Verdana" w:cs="Arial"/>
          <w:b/>
          <w:color w:val="1F497D" w:themeColor="text2"/>
        </w:rPr>
        <w:t>Y RAMÓN MONREAL ANGULO</w:t>
      </w:r>
    </w:p>
    <w:p w:rsidR="002A1F47" w:rsidRPr="00A9428B" w:rsidRDefault="002A1F47" w:rsidP="002A1F47">
      <w:pPr>
        <w:jc w:val="both"/>
        <w:rPr>
          <w:rFonts w:ascii="Verdana" w:hAnsi="Verdana" w:cs="Arial"/>
          <w:b/>
          <w:color w:val="1F497D" w:themeColor="text2"/>
        </w:rPr>
      </w:pPr>
      <w:r>
        <w:rPr>
          <w:rFonts w:ascii="Verdana" w:hAnsi="Verdana" w:cs="Arial"/>
          <w:b/>
          <w:color w:val="1F497D" w:themeColor="text2"/>
        </w:rPr>
        <w:t xml:space="preserve">/ </w:t>
      </w:r>
      <w:r w:rsidRPr="00A9428B">
        <w:rPr>
          <w:rFonts w:ascii="Verdana" w:hAnsi="Verdana" w:cs="Arial"/>
          <w:b/>
          <w:color w:val="1F497D" w:themeColor="text2"/>
        </w:rPr>
        <w:t>CECALE DE ORO (</w:t>
      </w:r>
      <w:r>
        <w:rPr>
          <w:rFonts w:ascii="Verdana" w:hAnsi="Verdana" w:cs="Arial"/>
          <w:b/>
          <w:color w:val="1F497D" w:themeColor="text2"/>
        </w:rPr>
        <w:t>Soria</w:t>
      </w:r>
      <w:r w:rsidRPr="00A9428B">
        <w:rPr>
          <w:rFonts w:ascii="Verdana" w:hAnsi="Verdana" w:cs="Arial"/>
          <w:b/>
          <w:color w:val="1F497D" w:themeColor="text2"/>
        </w:rPr>
        <w:t>)</w:t>
      </w:r>
    </w:p>
    <w:p w:rsidR="00102E75" w:rsidRDefault="00102E75" w:rsidP="00102E75">
      <w:pPr>
        <w:jc w:val="both"/>
        <w:rPr>
          <w:rFonts w:ascii="Century Gothic" w:hAnsi="Century Gothic"/>
          <w:color w:val="000080"/>
          <w:sz w:val="16"/>
          <w:szCs w:val="16"/>
        </w:rPr>
      </w:pPr>
    </w:p>
    <w:p w:rsidR="00102E75" w:rsidRDefault="00E05628" w:rsidP="00102E75">
      <w:pPr>
        <w:jc w:val="both"/>
        <w:rPr>
          <w:rFonts w:ascii="Verdana" w:hAnsi="Verdana"/>
          <w:color w:val="000000" w:themeColor="text1"/>
        </w:rPr>
      </w:pPr>
      <w:r>
        <w:rPr>
          <w:rFonts w:ascii="Verdana" w:hAnsi="Verdana"/>
          <w:noProof/>
          <w:color w:val="000000" w:themeColor="text1"/>
          <w:lang w:eastAsia="es-ES"/>
        </w:rPr>
        <w:drawing>
          <wp:anchor distT="0" distB="0" distL="114300" distR="114300" simplePos="0" relativeHeight="251669504" behindDoc="0" locked="0" layoutInCell="1" allowOverlap="1" wp14:anchorId="530D5F0C" wp14:editId="430420BB">
            <wp:simplePos x="0" y="0"/>
            <wp:positionH relativeFrom="margin">
              <wp:posOffset>48895</wp:posOffset>
            </wp:positionH>
            <wp:positionV relativeFrom="margin">
              <wp:posOffset>700405</wp:posOffset>
            </wp:positionV>
            <wp:extent cx="1905000" cy="2630805"/>
            <wp:effectExtent l="0" t="0" r="0" b="0"/>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IA.jpg"/>
                    <pic:cNvPicPr/>
                  </pic:nvPicPr>
                  <pic:blipFill>
                    <a:blip r:embed="rId16">
                      <a:extLst>
                        <a:ext uri="{28A0092B-C50C-407E-A947-70E740481C1C}">
                          <a14:useLocalDpi xmlns:a14="http://schemas.microsoft.com/office/drawing/2010/main" val="0"/>
                        </a:ext>
                      </a:extLst>
                    </a:blip>
                    <a:stretch>
                      <a:fillRect/>
                    </a:stretch>
                  </pic:blipFill>
                  <pic:spPr>
                    <a:xfrm>
                      <a:off x="0" y="0"/>
                      <a:ext cx="1905000" cy="2630805"/>
                    </a:xfrm>
                    <a:prstGeom prst="rect">
                      <a:avLst/>
                    </a:prstGeom>
                  </pic:spPr>
                </pic:pic>
              </a:graphicData>
            </a:graphic>
          </wp:anchor>
        </w:drawing>
      </w:r>
      <w:r w:rsidR="00102E75" w:rsidRPr="00102E75">
        <w:rPr>
          <w:rFonts w:ascii="Verdana" w:hAnsi="Verdana"/>
          <w:color w:val="000000" w:themeColor="text1"/>
        </w:rPr>
        <w:t xml:space="preserve">Al frente de Monreal Joyería y de Monreal </w:t>
      </w:r>
      <w:proofErr w:type="spellStart"/>
      <w:r w:rsidR="00102E75" w:rsidRPr="00102E75">
        <w:rPr>
          <w:rFonts w:ascii="Verdana" w:hAnsi="Verdana"/>
          <w:color w:val="000000" w:themeColor="text1"/>
        </w:rPr>
        <w:t>Multiópticas</w:t>
      </w:r>
      <w:proofErr w:type="spellEnd"/>
      <w:r w:rsidR="00102E75" w:rsidRPr="00102E75">
        <w:rPr>
          <w:rFonts w:ascii="Verdana" w:hAnsi="Verdana"/>
          <w:color w:val="000000" w:themeColor="text1"/>
        </w:rPr>
        <w:t xml:space="preserve">, los Hermanos Monreal, Pilar y Ramón, abanderan una de las empresas más emblemáticas, referente imprescindible del comercio soriano. </w:t>
      </w:r>
    </w:p>
    <w:p w:rsidR="00102E75" w:rsidRDefault="00102E75" w:rsidP="00102E75">
      <w:pPr>
        <w:jc w:val="both"/>
        <w:rPr>
          <w:rFonts w:ascii="Verdana" w:hAnsi="Verdana"/>
          <w:color w:val="000000" w:themeColor="text1"/>
        </w:rPr>
      </w:pPr>
    </w:p>
    <w:p w:rsidR="00102E75" w:rsidRDefault="00102E75" w:rsidP="00102E75">
      <w:pPr>
        <w:jc w:val="both"/>
        <w:rPr>
          <w:rFonts w:ascii="Verdana" w:hAnsi="Verdana"/>
          <w:color w:val="000000" w:themeColor="text1"/>
        </w:rPr>
      </w:pPr>
      <w:r w:rsidRPr="00102E75">
        <w:rPr>
          <w:rFonts w:ascii="Verdana" w:hAnsi="Verdana"/>
          <w:color w:val="000000" w:themeColor="text1"/>
        </w:rPr>
        <w:t>El secreto de su éxito, tal como ellos dicen, radica en mantener vivos los valores que su padre, Ramón Monreal, imprimió al fundar junto a su madre</w:t>
      </w:r>
      <w:r>
        <w:rPr>
          <w:rFonts w:ascii="Verdana" w:hAnsi="Verdana"/>
          <w:color w:val="000000" w:themeColor="text1"/>
        </w:rPr>
        <w:t>, María Angulo, la empresa en 1</w:t>
      </w:r>
      <w:r w:rsidRPr="00102E75">
        <w:rPr>
          <w:rFonts w:ascii="Verdana" w:hAnsi="Verdana"/>
          <w:color w:val="000000" w:themeColor="text1"/>
        </w:rPr>
        <w:t xml:space="preserve">929. </w:t>
      </w:r>
    </w:p>
    <w:p w:rsidR="005F1703" w:rsidRDefault="005F1703" w:rsidP="00102E75">
      <w:pPr>
        <w:jc w:val="both"/>
        <w:rPr>
          <w:rFonts w:ascii="Verdana" w:hAnsi="Verdana"/>
          <w:color w:val="000000" w:themeColor="text1"/>
        </w:rPr>
      </w:pPr>
    </w:p>
    <w:p w:rsidR="00102E75" w:rsidRDefault="00102E75" w:rsidP="00102E75">
      <w:pPr>
        <w:jc w:val="both"/>
        <w:rPr>
          <w:rFonts w:ascii="Verdana" w:hAnsi="Verdana"/>
          <w:color w:val="000000" w:themeColor="text1"/>
        </w:rPr>
      </w:pPr>
      <w:r>
        <w:rPr>
          <w:rFonts w:ascii="Verdana" w:hAnsi="Verdana"/>
          <w:color w:val="000000" w:themeColor="text1"/>
        </w:rPr>
        <w:t>En 1</w:t>
      </w:r>
      <w:r w:rsidRPr="00102E75">
        <w:rPr>
          <w:rFonts w:ascii="Verdana" w:hAnsi="Verdana"/>
          <w:color w:val="000000" w:themeColor="text1"/>
        </w:rPr>
        <w:t xml:space="preserve">980 los Hermanos Monreal asumen las riendas del negocio familiar. Diez años después, nacen Joyería Monreal y </w:t>
      </w:r>
      <w:proofErr w:type="spellStart"/>
      <w:r w:rsidRPr="00102E75">
        <w:rPr>
          <w:rFonts w:ascii="Verdana" w:hAnsi="Verdana"/>
          <w:color w:val="000000" w:themeColor="text1"/>
        </w:rPr>
        <w:t>Multiópticas</w:t>
      </w:r>
      <w:proofErr w:type="spellEnd"/>
      <w:r w:rsidRPr="00102E75">
        <w:rPr>
          <w:rFonts w:ascii="Verdana" w:hAnsi="Verdana"/>
          <w:color w:val="000000" w:themeColor="text1"/>
        </w:rPr>
        <w:t xml:space="preserve"> Monreal, al separar por sectores el negocio familiar. Pioneros en sus respectivas empresas introdujeron en Soria el concepto “tienda abierta”, tiendas de paseo para el disfrute del público. </w:t>
      </w:r>
    </w:p>
    <w:p w:rsidR="00102E75" w:rsidRDefault="00102E75" w:rsidP="00102E75">
      <w:pPr>
        <w:jc w:val="both"/>
        <w:rPr>
          <w:rFonts w:ascii="Verdana" w:hAnsi="Verdana"/>
          <w:color w:val="000000" w:themeColor="text1"/>
        </w:rPr>
      </w:pPr>
    </w:p>
    <w:p w:rsidR="00102E75" w:rsidRDefault="00102E75" w:rsidP="00102E75">
      <w:pPr>
        <w:jc w:val="both"/>
        <w:rPr>
          <w:rFonts w:ascii="Verdana" w:hAnsi="Verdana"/>
          <w:color w:val="000000" w:themeColor="text1"/>
        </w:rPr>
      </w:pPr>
      <w:r w:rsidRPr="00102E75">
        <w:rPr>
          <w:rFonts w:ascii="Verdana" w:hAnsi="Verdana"/>
          <w:color w:val="000000" w:themeColor="text1"/>
        </w:rPr>
        <w:t xml:space="preserve">Sin miedo a innovar y adelantados a su tiempo, </w:t>
      </w:r>
      <w:proofErr w:type="spellStart"/>
      <w:r w:rsidRPr="00102E75">
        <w:rPr>
          <w:rFonts w:ascii="Verdana" w:hAnsi="Verdana"/>
          <w:color w:val="000000" w:themeColor="text1"/>
        </w:rPr>
        <w:t>Multiópticas</w:t>
      </w:r>
      <w:proofErr w:type="spellEnd"/>
      <w:r w:rsidRPr="00102E75">
        <w:rPr>
          <w:rFonts w:ascii="Verdana" w:hAnsi="Verdana"/>
          <w:color w:val="000000" w:themeColor="text1"/>
        </w:rPr>
        <w:t xml:space="preserve"> Monreal fue el primer establecimiento del sector preparado para proponer un servicio integrado a los sorianos posibilitando graduar, fabricar lentillas o hacer </w:t>
      </w:r>
      <w:proofErr w:type="spellStart"/>
      <w:r w:rsidRPr="00102E75">
        <w:rPr>
          <w:rFonts w:ascii="Verdana" w:hAnsi="Verdana"/>
          <w:color w:val="000000" w:themeColor="text1"/>
        </w:rPr>
        <w:t>opteometría</w:t>
      </w:r>
      <w:proofErr w:type="spellEnd"/>
      <w:r w:rsidRPr="00102E75">
        <w:rPr>
          <w:rFonts w:ascii="Verdana" w:hAnsi="Verdana"/>
          <w:color w:val="000000" w:themeColor="text1"/>
        </w:rPr>
        <w:t xml:space="preserve"> y recuperación visual con las técnicas y herramientas más avanzadas a nivel tecnológico. </w:t>
      </w:r>
    </w:p>
    <w:p w:rsidR="00102E75" w:rsidRDefault="00102E75" w:rsidP="00102E75">
      <w:pPr>
        <w:jc w:val="both"/>
        <w:rPr>
          <w:rFonts w:ascii="Verdana" w:hAnsi="Verdana"/>
          <w:color w:val="000000" w:themeColor="text1"/>
        </w:rPr>
      </w:pPr>
    </w:p>
    <w:p w:rsidR="00102E75" w:rsidRDefault="00102E75" w:rsidP="00102E75">
      <w:pPr>
        <w:jc w:val="both"/>
        <w:rPr>
          <w:rFonts w:ascii="Verdana" w:hAnsi="Verdana"/>
          <w:color w:val="000000" w:themeColor="text1"/>
        </w:rPr>
      </w:pPr>
      <w:r w:rsidRPr="00102E75">
        <w:rPr>
          <w:rFonts w:ascii="Verdana" w:hAnsi="Verdana"/>
          <w:color w:val="000000" w:themeColor="text1"/>
        </w:rPr>
        <w:t xml:space="preserve">Por su parte, Joyería Monreal ha sabido cambiar el concepto tradicional joyero convirtiendo la cultura, historia y tradición sorianas en pequeños tesoros con las colecciones celtíberos, orígenes, paisaje interior y recientemente </w:t>
      </w:r>
      <w:proofErr w:type="spellStart"/>
      <w:r w:rsidRPr="00102E75">
        <w:rPr>
          <w:rFonts w:ascii="Verdana" w:hAnsi="Verdana"/>
          <w:color w:val="000000" w:themeColor="text1"/>
        </w:rPr>
        <w:t>épona</w:t>
      </w:r>
      <w:proofErr w:type="spellEnd"/>
      <w:r w:rsidRPr="00102E75">
        <w:rPr>
          <w:rFonts w:ascii="Verdana" w:hAnsi="Verdana"/>
          <w:color w:val="000000" w:themeColor="text1"/>
        </w:rPr>
        <w:t xml:space="preserve">, dando un paso más en el mercado internacional abriendo una nueva puerta hacia Oriente Medio, con </w:t>
      </w:r>
      <w:smartTag w:uri="urn:schemas-microsoft-com:office:smarttags" w:element="PersonName">
        <w:smartTagPr>
          <w:attr w:name="ProductID" w:val="la colecci￳n Dilmun"/>
        </w:smartTagPr>
        <w:r w:rsidRPr="00102E75">
          <w:rPr>
            <w:rFonts w:ascii="Verdana" w:hAnsi="Verdana"/>
            <w:color w:val="000000" w:themeColor="text1"/>
          </w:rPr>
          <w:t xml:space="preserve">la colección </w:t>
        </w:r>
        <w:proofErr w:type="spellStart"/>
        <w:r w:rsidRPr="00102E75">
          <w:rPr>
            <w:rFonts w:ascii="Verdana" w:hAnsi="Verdana"/>
            <w:color w:val="000000" w:themeColor="text1"/>
          </w:rPr>
          <w:t>Dilmun</w:t>
        </w:r>
      </w:smartTag>
      <w:proofErr w:type="spellEnd"/>
      <w:r w:rsidRPr="00102E75">
        <w:rPr>
          <w:rFonts w:ascii="Verdana" w:hAnsi="Verdana"/>
          <w:color w:val="000000" w:themeColor="text1"/>
        </w:rPr>
        <w:t xml:space="preserve">, inspirada en motivos arqueológicos de la civilización que se asentó hace más de 4.000 años en la isla árabe de </w:t>
      </w:r>
      <w:proofErr w:type="spellStart"/>
      <w:r w:rsidRPr="00102E75">
        <w:rPr>
          <w:rFonts w:ascii="Verdana" w:hAnsi="Verdana"/>
          <w:color w:val="000000" w:themeColor="text1"/>
        </w:rPr>
        <w:t>Bahrein</w:t>
      </w:r>
      <w:proofErr w:type="spellEnd"/>
      <w:r w:rsidRPr="00102E75">
        <w:rPr>
          <w:rFonts w:ascii="Verdana" w:hAnsi="Verdana"/>
          <w:color w:val="000000" w:themeColor="text1"/>
        </w:rPr>
        <w:t xml:space="preserve">. </w:t>
      </w:r>
    </w:p>
    <w:p w:rsidR="00102E75" w:rsidRDefault="00102E75" w:rsidP="00102E75">
      <w:pPr>
        <w:jc w:val="both"/>
        <w:rPr>
          <w:rFonts w:ascii="Verdana" w:hAnsi="Verdana"/>
          <w:color w:val="000000" w:themeColor="text1"/>
        </w:rPr>
      </w:pPr>
    </w:p>
    <w:p w:rsidR="00102E75" w:rsidRPr="00102E75" w:rsidRDefault="00102E75" w:rsidP="00102E75">
      <w:pPr>
        <w:jc w:val="both"/>
        <w:rPr>
          <w:rFonts w:ascii="Verdana" w:hAnsi="Verdana"/>
          <w:color w:val="000000" w:themeColor="text1"/>
        </w:rPr>
      </w:pPr>
      <w:r w:rsidRPr="00102E75">
        <w:rPr>
          <w:rFonts w:ascii="Verdana" w:hAnsi="Verdana"/>
          <w:color w:val="000000" w:themeColor="text1"/>
        </w:rPr>
        <w:t xml:space="preserve">Con el apoyo de los 30 trabajadores que forman su equipo humano, Pilar y Ramón, han logrado alcanzar, por méritos propios, los más altos reconocimientos empresariales a nivel provincial y regional. </w:t>
      </w:r>
    </w:p>
    <w:p w:rsidR="006E0870" w:rsidRDefault="00304334" w:rsidP="002A1F47">
      <w:pPr>
        <w:jc w:val="both"/>
        <w:rPr>
          <w:rFonts w:ascii="Verdana" w:hAnsi="Verdana"/>
          <w:color w:val="000000" w:themeColor="text1"/>
        </w:rPr>
      </w:pPr>
    </w:p>
    <w:p w:rsidR="0022626B" w:rsidRDefault="0022626B" w:rsidP="002A1F47">
      <w:pPr>
        <w:jc w:val="both"/>
        <w:rPr>
          <w:rFonts w:ascii="Verdana" w:hAnsi="Verdana"/>
          <w:color w:val="000000" w:themeColor="text1"/>
        </w:rPr>
      </w:pPr>
    </w:p>
    <w:p w:rsidR="0022626B" w:rsidRDefault="0022626B" w:rsidP="002A1F47">
      <w:pPr>
        <w:jc w:val="both"/>
        <w:rPr>
          <w:rFonts w:ascii="Verdana" w:hAnsi="Verdana"/>
          <w:color w:val="000000" w:themeColor="text1"/>
        </w:rPr>
      </w:pPr>
    </w:p>
    <w:p w:rsidR="00002DBD" w:rsidRDefault="00002DBD" w:rsidP="0022626B">
      <w:pPr>
        <w:jc w:val="both"/>
        <w:rPr>
          <w:rFonts w:ascii="Verdana" w:hAnsi="Verdana" w:cs="Arial"/>
          <w:b/>
          <w:color w:val="1F497D" w:themeColor="text2"/>
        </w:rPr>
      </w:pPr>
    </w:p>
    <w:p w:rsidR="00002DBD" w:rsidRDefault="00002DBD" w:rsidP="0022626B">
      <w:pPr>
        <w:jc w:val="both"/>
        <w:rPr>
          <w:rFonts w:ascii="Verdana" w:hAnsi="Verdana" w:cs="Arial"/>
          <w:b/>
          <w:color w:val="1F497D" w:themeColor="text2"/>
        </w:rPr>
      </w:pPr>
    </w:p>
    <w:p w:rsidR="009A1C55" w:rsidRDefault="009A1C55" w:rsidP="0022626B">
      <w:pPr>
        <w:jc w:val="both"/>
        <w:rPr>
          <w:rFonts w:ascii="Verdana" w:hAnsi="Verdana" w:cs="Arial"/>
          <w:b/>
          <w:color w:val="1F497D" w:themeColor="text2"/>
        </w:rPr>
      </w:pPr>
    </w:p>
    <w:p w:rsidR="009A1C55" w:rsidRDefault="009A1C55" w:rsidP="0022626B">
      <w:pPr>
        <w:jc w:val="both"/>
        <w:rPr>
          <w:rFonts w:ascii="Verdana" w:hAnsi="Verdana" w:cs="Arial"/>
          <w:b/>
          <w:color w:val="1F497D" w:themeColor="text2"/>
        </w:rPr>
      </w:pPr>
    </w:p>
    <w:p w:rsidR="0022626B" w:rsidRPr="00A9428B" w:rsidRDefault="009A1C55" w:rsidP="0022626B">
      <w:pPr>
        <w:jc w:val="both"/>
        <w:rPr>
          <w:rFonts w:ascii="Verdana" w:hAnsi="Verdana" w:cs="Arial"/>
          <w:b/>
          <w:color w:val="1F497D" w:themeColor="text2"/>
        </w:rPr>
      </w:pPr>
      <w:r>
        <w:rPr>
          <w:rFonts w:ascii="Verdana" w:hAnsi="Verdana" w:cs="Arial"/>
          <w:b/>
          <w:color w:val="1F497D" w:themeColor="text2"/>
        </w:rPr>
        <w:lastRenderedPageBreak/>
        <w:t>SANTIAGO MIGUEL CASADO</w:t>
      </w:r>
      <w:r w:rsidR="0022626B">
        <w:rPr>
          <w:rFonts w:ascii="Verdana" w:hAnsi="Verdana" w:cs="Arial"/>
          <w:b/>
          <w:color w:val="1F497D" w:themeColor="text2"/>
        </w:rPr>
        <w:t xml:space="preserve"> / </w:t>
      </w:r>
      <w:r w:rsidR="0022626B" w:rsidRPr="00A9428B">
        <w:rPr>
          <w:rFonts w:ascii="Verdana" w:hAnsi="Verdana" w:cs="Arial"/>
          <w:b/>
          <w:color w:val="1F497D" w:themeColor="text2"/>
        </w:rPr>
        <w:t>CECALE DE ORO (</w:t>
      </w:r>
      <w:r w:rsidR="0022626B">
        <w:rPr>
          <w:rFonts w:ascii="Verdana" w:hAnsi="Verdana" w:cs="Arial"/>
          <w:b/>
          <w:color w:val="1F497D" w:themeColor="text2"/>
        </w:rPr>
        <w:t>Valladolid</w:t>
      </w:r>
      <w:r w:rsidR="0022626B" w:rsidRPr="00A9428B">
        <w:rPr>
          <w:rFonts w:ascii="Verdana" w:hAnsi="Verdana" w:cs="Arial"/>
          <w:b/>
          <w:color w:val="1F497D" w:themeColor="text2"/>
        </w:rPr>
        <w:t>)</w:t>
      </w:r>
    </w:p>
    <w:p w:rsidR="009A1C55" w:rsidRDefault="009A1C55" w:rsidP="009A1C55">
      <w:pPr>
        <w:shd w:val="clear" w:color="auto" w:fill="FFFFFF"/>
        <w:jc w:val="both"/>
        <w:rPr>
          <w:rFonts w:ascii="Verdana" w:hAnsi="Verdana"/>
          <w:color w:val="000000" w:themeColor="text1"/>
        </w:rPr>
      </w:pPr>
    </w:p>
    <w:p w:rsidR="009A1C55" w:rsidRPr="009A1C55" w:rsidRDefault="009A1C55" w:rsidP="009A1C55">
      <w:pPr>
        <w:shd w:val="clear" w:color="auto" w:fill="FFFFFF"/>
        <w:jc w:val="both"/>
        <w:rPr>
          <w:rFonts w:ascii="Arial" w:eastAsia="Times New Roman" w:hAnsi="Arial" w:cs="Arial"/>
          <w:color w:val="000000" w:themeColor="text1"/>
          <w:lang w:eastAsia="es-ES"/>
        </w:rPr>
      </w:pPr>
      <w:r w:rsidRPr="009A1C55">
        <w:rPr>
          <w:rFonts w:ascii="Verdana" w:hAnsi="Verdana"/>
          <w:noProof/>
          <w:color w:val="000000" w:themeColor="text1"/>
          <w:lang w:eastAsia="es-ES"/>
        </w:rPr>
        <w:drawing>
          <wp:anchor distT="0" distB="0" distL="114300" distR="114300" simplePos="0" relativeHeight="251673600" behindDoc="0" locked="0" layoutInCell="1" allowOverlap="1" wp14:anchorId="670E3DE4" wp14:editId="28694832">
            <wp:simplePos x="0" y="0"/>
            <wp:positionH relativeFrom="margin">
              <wp:posOffset>-55880</wp:posOffset>
            </wp:positionH>
            <wp:positionV relativeFrom="margin">
              <wp:posOffset>443230</wp:posOffset>
            </wp:positionV>
            <wp:extent cx="1713230" cy="2571750"/>
            <wp:effectExtent l="0" t="0" r="1270" b="0"/>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tiago y HERMI.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13230" cy="2571750"/>
                    </a:xfrm>
                    <a:prstGeom prst="rect">
                      <a:avLst/>
                    </a:prstGeom>
                  </pic:spPr>
                </pic:pic>
              </a:graphicData>
            </a:graphic>
          </wp:anchor>
        </w:drawing>
      </w:r>
      <w:r w:rsidRPr="009A1C55">
        <w:rPr>
          <w:rFonts w:ascii="Verdana" w:eastAsia="Times New Roman" w:hAnsi="Verdana" w:cs="Arial"/>
          <w:color w:val="000000" w:themeColor="text1"/>
          <w:lang w:eastAsia="es-ES"/>
        </w:rPr>
        <w:t xml:space="preserve">Director General de Grupo </w:t>
      </w:r>
      <w:proofErr w:type="spellStart"/>
      <w:r w:rsidRPr="009A1C55">
        <w:rPr>
          <w:rFonts w:ascii="Verdana" w:eastAsia="Times New Roman" w:hAnsi="Verdana" w:cs="Arial"/>
          <w:color w:val="000000" w:themeColor="text1"/>
          <w:lang w:eastAsia="es-ES"/>
        </w:rPr>
        <w:t>Hermi</w:t>
      </w:r>
      <w:proofErr w:type="spellEnd"/>
      <w:r w:rsidRPr="009A1C55">
        <w:rPr>
          <w:rFonts w:ascii="Verdana" w:eastAsia="Times New Roman" w:hAnsi="Verdana" w:cs="Arial"/>
          <w:color w:val="000000" w:themeColor="text1"/>
          <w:lang w:eastAsia="es-ES"/>
        </w:rPr>
        <w:t xml:space="preserve">, Santiago Miguel es el mayor de cuatro hermanos que asumieron las riendas de un negocio iniciado en 1972 por sus padres. Heriberto Miguel y María Casado comenzaron por casualidad en </w:t>
      </w:r>
      <w:r>
        <w:rPr>
          <w:rFonts w:ascii="Verdana" w:eastAsia="Times New Roman" w:hAnsi="Verdana" w:cs="Arial"/>
          <w:color w:val="000000" w:themeColor="text1"/>
          <w:lang w:eastAsia="es-ES"/>
        </w:rPr>
        <w:t xml:space="preserve">la actividad </w:t>
      </w:r>
      <w:proofErr w:type="spellStart"/>
      <w:r>
        <w:rPr>
          <w:rFonts w:ascii="Verdana" w:eastAsia="Times New Roman" w:hAnsi="Verdana" w:cs="Arial"/>
          <w:color w:val="000000" w:themeColor="text1"/>
          <w:lang w:eastAsia="es-ES"/>
        </w:rPr>
        <w:t>cunícola</w:t>
      </w:r>
      <w:proofErr w:type="spellEnd"/>
      <w:r>
        <w:rPr>
          <w:rFonts w:ascii="Verdana" w:eastAsia="Times New Roman" w:hAnsi="Verdana" w:cs="Arial"/>
          <w:color w:val="000000" w:themeColor="text1"/>
          <w:lang w:eastAsia="es-ES"/>
        </w:rPr>
        <w:t xml:space="preserve"> y, ahora, la empresa, es una de las</w:t>
      </w:r>
      <w:r w:rsidRPr="009A1C55">
        <w:rPr>
          <w:rFonts w:ascii="Verdana" w:eastAsia="Times New Roman" w:hAnsi="Verdana" w:cs="Arial"/>
          <w:color w:val="000000" w:themeColor="text1"/>
          <w:lang w:eastAsia="es-ES"/>
        </w:rPr>
        <w:t xml:space="preserve"> más importantes de su sector en Europa. 15 años después de su nacimiento</w:t>
      </w:r>
      <w:r w:rsidR="00257B21">
        <w:rPr>
          <w:rFonts w:ascii="Verdana" w:eastAsia="Times New Roman" w:hAnsi="Verdana" w:cs="Arial"/>
          <w:color w:val="000000" w:themeColor="text1"/>
          <w:lang w:eastAsia="es-ES"/>
        </w:rPr>
        <w:t>,</w:t>
      </w:r>
      <w:r w:rsidRPr="009A1C55">
        <w:rPr>
          <w:rFonts w:ascii="Verdana" w:eastAsia="Times New Roman" w:hAnsi="Verdana" w:cs="Arial"/>
          <w:color w:val="000000" w:themeColor="text1"/>
          <w:lang w:eastAsia="es-ES"/>
        </w:rPr>
        <w:t xml:space="preserve"> el negocio llegó a una situación insostenible, lo que hizo que los fundadores dieran paso a la siguiente generación, incorporándose primero los 2 hijos mayores del matrimonio, Santiago y Alfonso, y pocos años después los hijos menores, Isabel y César.</w:t>
      </w:r>
    </w:p>
    <w:p w:rsidR="009A1C55" w:rsidRPr="009A1C55" w:rsidRDefault="009A1C55" w:rsidP="009A1C55">
      <w:pPr>
        <w:shd w:val="clear" w:color="auto" w:fill="FFFFFF"/>
        <w:ind w:firstLine="284"/>
        <w:jc w:val="both"/>
        <w:rPr>
          <w:rFonts w:ascii="Arial" w:eastAsia="Times New Roman" w:hAnsi="Arial" w:cs="Arial"/>
          <w:color w:val="000000" w:themeColor="text1"/>
          <w:lang w:eastAsia="es-ES"/>
        </w:rPr>
      </w:pPr>
      <w:r w:rsidRPr="009A1C55">
        <w:rPr>
          <w:rFonts w:ascii="Verdana" w:eastAsia="Times New Roman" w:hAnsi="Verdana" w:cs="Arial"/>
          <w:color w:val="000000" w:themeColor="text1"/>
          <w:lang w:eastAsia="es-ES"/>
        </w:rPr>
        <w:t> </w:t>
      </w:r>
    </w:p>
    <w:p w:rsidR="009A1C55" w:rsidRPr="009A1C55" w:rsidRDefault="00257B21" w:rsidP="009A1C55">
      <w:pPr>
        <w:shd w:val="clear" w:color="auto" w:fill="FFFFFF"/>
        <w:jc w:val="both"/>
        <w:rPr>
          <w:rFonts w:ascii="Arial" w:eastAsia="Times New Roman" w:hAnsi="Arial" w:cs="Arial"/>
          <w:color w:val="000000" w:themeColor="text1"/>
          <w:lang w:eastAsia="es-ES"/>
        </w:rPr>
      </w:pPr>
      <w:r>
        <w:rPr>
          <w:rFonts w:ascii="Verdana" w:eastAsia="Times New Roman" w:hAnsi="Verdana" w:cs="Arial"/>
          <w:color w:val="000000" w:themeColor="text1"/>
          <w:lang w:eastAsia="es-ES"/>
        </w:rPr>
        <w:t xml:space="preserve">En </w:t>
      </w:r>
      <w:r w:rsidR="009A1C55" w:rsidRPr="009A1C55">
        <w:rPr>
          <w:rFonts w:ascii="Verdana" w:eastAsia="Times New Roman" w:hAnsi="Verdana" w:cs="Arial"/>
          <w:color w:val="000000" w:themeColor="text1"/>
          <w:lang w:eastAsia="es-ES"/>
        </w:rPr>
        <w:t xml:space="preserve">1993 la actividad se trasladó de la población de </w:t>
      </w:r>
      <w:proofErr w:type="spellStart"/>
      <w:r w:rsidR="009A1C55" w:rsidRPr="009A1C55">
        <w:rPr>
          <w:rFonts w:ascii="Verdana" w:eastAsia="Times New Roman" w:hAnsi="Verdana" w:cs="Arial"/>
          <w:color w:val="000000" w:themeColor="text1"/>
          <w:lang w:eastAsia="es-ES"/>
        </w:rPr>
        <w:t>Cogeces</w:t>
      </w:r>
      <w:proofErr w:type="spellEnd"/>
      <w:r w:rsidR="009A1C55" w:rsidRPr="009A1C55">
        <w:rPr>
          <w:rFonts w:ascii="Verdana" w:eastAsia="Times New Roman" w:hAnsi="Verdana" w:cs="Arial"/>
          <w:color w:val="000000" w:themeColor="text1"/>
          <w:lang w:eastAsia="es-ES"/>
        </w:rPr>
        <w:t xml:space="preserve"> del Monte (Valladolid)</w:t>
      </w:r>
      <w:r w:rsidR="009A1C55">
        <w:rPr>
          <w:rFonts w:ascii="Verdana" w:eastAsia="Times New Roman" w:hAnsi="Verdana" w:cs="Arial"/>
          <w:color w:val="000000" w:themeColor="text1"/>
          <w:lang w:eastAsia="es-ES"/>
        </w:rPr>
        <w:t>,</w:t>
      </w:r>
      <w:r w:rsidR="009A1C55" w:rsidRPr="009A1C55">
        <w:rPr>
          <w:rFonts w:ascii="Verdana" w:eastAsia="Times New Roman" w:hAnsi="Verdana" w:cs="Arial"/>
          <w:color w:val="000000" w:themeColor="text1"/>
          <w:lang w:eastAsia="es-ES"/>
        </w:rPr>
        <w:t xml:space="preserve"> de la que la familia es oriunda, a la localidad vallisoletana de la </w:t>
      </w:r>
      <w:proofErr w:type="spellStart"/>
      <w:r w:rsidR="009A1C55" w:rsidRPr="009A1C55">
        <w:rPr>
          <w:rFonts w:ascii="Verdana" w:eastAsia="Times New Roman" w:hAnsi="Verdana" w:cs="Arial"/>
          <w:color w:val="000000" w:themeColor="text1"/>
          <w:lang w:eastAsia="es-ES"/>
        </w:rPr>
        <w:t>Cistérniga</w:t>
      </w:r>
      <w:proofErr w:type="spellEnd"/>
      <w:r w:rsidR="009A1C55" w:rsidRPr="009A1C55">
        <w:rPr>
          <w:rFonts w:ascii="Verdana" w:eastAsia="Times New Roman" w:hAnsi="Verdana" w:cs="Arial"/>
          <w:color w:val="000000" w:themeColor="text1"/>
          <w:lang w:eastAsia="es-ES"/>
        </w:rPr>
        <w:t>. Seis años después, construyeron la primera explotación de producción de conejos vivos, un modelo innovador que convirtió a Castilla y León en la principal región de producción de esta ganadería.</w:t>
      </w:r>
    </w:p>
    <w:p w:rsidR="009A1C55" w:rsidRPr="009A1C55" w:rsidRDefault="009A1C55" w:rsidP="009A1C55">
      <w:pPr>
        <w:shd w:val="clear" w:color="auto" w:fill="FFFFFF"/>
        <w:ind w:firstLine="284"/>
        <w:jc w:val="both"/>
        <w:rPr>
          <w:rFonts w:ascii="Arial" w:eastAsia="Times New Roman" w:hAnsi="Arial" w:cs="Arial"/>
          <w:color w:val="000000" w:themeColor="text1"/>
          <w:lang w:eastAsia="es-ES"/>
        </w:rPr>
      </w:pPr>
      <w:r w:rsidRPr="009A1C55">
        <w:rPr>
          <w:rFonts w:ascii="Verdana" w:eastAsia="Times New Roman" w:hAnsi="Verdana" w:cs="Arial"/>
          <w:color w:val="000000" w:themeColor="text1"/>
          <w:lang w:eastAsia="es-ES"/>
        </w:rPr>
        <w:t> </w:t>
      </w:r>
    </w:p>
    <w:p w:rsidR="009A1C55" w:rsidRPr="009A1C55" w:rsidRDefault="009A1C55" w:rsidP="009A1C55">
      <w:pPr>
        <w:shd w:val="clear" w:color="auto" w:fill="FFFFFF"/>
        <w:jc w:val="both"/>
        <w:rPr>
          <w:rFonts w:ascii="Arial" w:eastAsia="Times New Roman" w:hAnsi="Arial" w:cs="Arial"/>
          <w:color w:val="000000" w:themeColor="text1"/>
          <w:lang w:eastAsia="es-ES"/>
        </w:rPr>
      </w:pPr>
      <w:r w:rsidRPr="009A1C55">
        <w:rPr>
          <w:rFonts w:ascii="Verdana" w:eastAsia="Times New Roman" w:hAnsi="Verdana" w:cs="Arial"/>
          <w:color w:val="000000" w:themeColor="text1"/>
          <w:lang w:eastAsia="es-ES"/>
        </w:rPr>
        <w:t>La empresa fue teniendo importantes crecimientos endógenos</w:t>
      </w:r>
      <w:r w:rsidR="00257B21">
        <w:rPr>
          <w:rFonts w:ascii="Verdana" w:eastAsia="Times New Roman" w:hAnsi="Verdana" w:cs="Arial"/>
          <w:color w:val="000000" w:themeColor="text1"/>
          <w:lang w:eastAsia="es-ES"/>
        </w:rPr>
        <w:t>.</w:t>
      </w:r>
      <w:r w:rsidRPr="009A1C55">
        <w:rPr>
          <w:rFonts w:ascii="Verdana" w:eastAsia="Times New Roman" w:hAnsi="Verdana" w:cs="Arial"/>
          <w:color w:val="000000" w:themeColor="text1"/>
          <w:lang w:eastAsia="es-ES"/>
        </w:rPr>
        <w:t xml:space="preserve"> Primero crearon una empresa conjunta con un matadero </w:t>
      </w:r>
      <w:r>
        <w:rPr>
          <w:rFonts w:ascii="Verdana" w:eastAsia="Times New Roman" w:hAnsi="Verdana" w:cs="Arial"/>
          <w:color w:val="000000" w:themeColor="text1"/>
          <w:lang w:eastAsia="es-ES"/>
        </w:rPr>
        <w:t>de</w:t>
      </w:r>
      <w:r w:rsidRPr="009A1C55">
        <w:rPr>
          <w:rFonts w:ascii="Verdana" w:eastAsia="Times New Roman" w:hAnsi="Verdana" w:cs="Arial"/>
          <w:color w:val="000000" w:themeColor="text1"/>
          <w:lang w:eastAsia="es-ES"/>
        </w:rPr>
        <w:t xml:space="preserve"> Bilbao, que no atravesaba por su mejor momento, para en 2004 hacerse con la gestión de otro matadero en A Coruña y, dos años más tarde, adquirir el 50% de una empresa en Portugal, el 50% de una empresa en Castellón y el 50% de otra empresa en Albacete.</w:t>
      </w:r>
      <w:r>
        <w:rPr>
          <w:rFonts w:ascii="Arial" w:eastAsia="Times New Roman" w:hAnsi="Arial" w:cs="Arial"/>
          <w:color w:val="000000" w:themeColor="text1"/>
          <w:lang w:eastAsia="es-ES"/>
        </w:rPr>
        <w:t xml:space="preserve"> </w:t>
      </w:r>
      <w:r w:rsidRPr="009A1C55">
        <w:rPr>
          <w:rFonts w:ascii="Verdana" w:eastAsia="Times New Roman" w:hAnsi="Verdana" w:cs="Arial"/>
          <w:color w:val="000000" w:themeColor="text1"/>
          <w:lang w:eastAsia="es-ES"/>
        </w:rPr>
        <w:t xml:space="preserve">En 2007 se constituyó Grupo </w:t>
      </w:r>
      <w:proofErr w:type="spellStart"/>
      <w:r w:rsidRPr="009A1C55">
        <w:rPr>
          <w:rFonts w:ascii="Verdana" w:eastAsia="Times New Roman" w:hAnsi="Verdana" w:cs="Arial"/>
          <w:color w:val="000000" w:themeColor="text1"/>
          <w:lang w:eastAsia="es-ES"/>
        </w:rPr>
        <w:t>Hermi</w:t>
      </w:r>
      <w:proofErr w:type="spellEnd"/>
      <w:r w:rsidRPr="009A1C55">
        <w:rPr>
          <w:rFonts w:ascii="Verdana" w:eastAsia="Times New Roman" w:hAnsi="Verdana" w:cs="Arial"/>
          <w:color w:val="000000" w:themeColor="text1"/>
          <w:lang w:eastAsia="es-ES"/>
        </w:rPr>
        <w:t xml:space="preserve"> al sumarse al holding la Familia </w:t>
      </w:r>
      <w:proofErr w:type="spellStart"/>
      <w:r w:rsidRPr="009A1C55">
        <w:rPr>
          <w:rFonts w:ascii="Verdana" w:eastAsia="Times New Roman" w:hAnsi="Verdana" w:cs="Arial"/>
          <w:color w:val="000000" w:themeColor="text1"/>
          <w:lang w:eastAsia="es-ES"/>
        </w:rPr>
        <w:t>Bozano</w:t>
      </w:r>
      <w:proofErr w:type="spellEnd"/>
      <w:r w:rsidRPr="009A1C55">
        <w:rPr>
          <w:rFonts w:ascii="Verdana" w:eastAsia="Times New Roman" w:hAnsi="Verdana" w:cs="Arial"/>
          <w:color w:val="000000" w:themeColor="text1"/>
          <w:lang w:eastAsia="es-ES"/>
        </w:rPr>
        <w:t>, con la que participaban ya en la empresa de Bilbao</w:t>
      </w:r>
      <w:r w:rsidR="00257B21">
        <w:rPr>
          <w:rFonts w:ascii="Verdana" w:eastAsia="Times New Roman" w:hAnsi="Verdana" w:cs="Arial"/>
          <w:color w:val="000000" w:themeColor="text1"/>
          <w:lang w:eastAsia="es-ES"/>
        </w:rPr>
        <w:t>.</w:t>
      </w:r>
    </w:p>
    <w:p w:rsidR="009A1C55" w:rsidRPr="009A1C55" w:rsidRDefault="009A1C55" w:rsidP="009A1C55">
      <w:pPr>
        <w:shd w:val="clear" w:color="auto" w:fill="FFFFFF"/>
        <w:ind w:firstLine="284"/>
        <w:jc w:val="both"/>
        <w:rPr>
          <w:rFonts w:ascii="Arial" w:eastAsia="Times New Roman" w:hAnsi="Arial" w:cs="Arial"/>
          <w:color w:val="000000" w:themeColor="text1"/>
          <w:lang w:eastAsia="es-ES"/>
        </w:rPr>
      </w:pPr>
      <w:r w:rsidRPr="009A1C55">
        <w:rPr>
          <w:rFonts w:ascii="Verdana" w:eastAsia="Times New Roman" w:hAnsi="Verdana" w:cs="Arial"/>
          <w:color w:val="000000" w:themeColor="text1"/>
          <w:lang w:eastAsia="es-ES"/>
        </w:rPr>
        <w:t> </w:t>
      </w:r>
    </w:p>
    <w:p w:rsidR="009A1C55" w:rsidRPr="009A1C55" w:rsidRDefault="009A1C55" w:rsidP="009A1C55">
      <w:pPr>
        <w:shd w:val="clear" w:color="auto" w:fill="FFFFFF"/>
        <w:jc w:val="both"/>
        <w:rPr>
          <w:rFonts w:ascii="Arial" w:eastAsia="Times New Roman" w:hAnsi="Arial" w:cs="Arial"/>
          <w:color w:val="000000" w:themeColor="text1"/>
          <w:lang w:eastAsia="es-ES"/>
        </w:rPr>
      </w:pPr>
      <w:r w:rsidRPr="009A1C55">
        <w:rPr>
          <w:rFonts w:ascii="Verdana" w:eastAsia="Times New Roman" w:hAnsi="Verdana" w:cs="Arial"/>
          <w:color w:val="000000" w:themeColor="text1"/>
          <w:lang w:eastAsia="es-ES"/>
        </w:rPr>
        <w:t>Actualmente, la empresa está inmersa en el cump</w:t>
      </w:r>
      <w:r>
        <w:rPr>
          <w:rFonts w:ascii="Verdana" w:eastAsia="Times New Roman" w:hAnsi="Verdana" w:cs="Arial"/>
          <w:color w:val="000000" w:themeColor="text1"/>
          <w:lang w:eastAsia="es-ES"/>
        </w:rPr>
        <w:t>limiento de su Plan Estratégico</w:t>
      </w:r>
      <w:r w:rsidRPr="009A1C55">
        <w:rPr>
          <w:rFonts w:ascii="Verdana" w:eastAsia="Times New Roman" w:hAnsi="Verdana" w:cs="Arial"/>
          <w:color w:val="000000" w:themeColor="text1"/>
          <w:lang w:eastAsia="es-ES"/>
        </w:rPr>
        <w:t>,  gracias al cual se ha conseguido la incorporación de 40 jóvenes al sector primario, con una in</w:t>
      </w:r>
      <w:r w:rsidR="00257B21">
        <w:rPr>
          <w:rFonts w:ascii="Verdana" w:eastAsia="Times New Roman" w:hAnsi="Verdana" w:cs="Arial"/>
          <w:color w:val="000000" w:themeColor="text1"/>
          <w:lang w:eastAsia="es-ES"/>
        </w:rPr>
        <w:t>versión superior a 8 millones</w:t>
      </w:r>
      <w:r w:rsidRPr="009A1C55">
        <w:rPr>
          <w:rFonts w:ascii="Verdana" w:eastAsia="Times New Roman" w:hAnsi="Verdana" w:cs="Arial"/>
          <w:color w:val="000000" w:themeColor="text1"/>
          <w:lang w:eastAsia="es-ES"/>
        </w:rPr>
        <w:t>.</w:t>
      </w:r>
      <w:r>
        <w:rPr>
          <w:rFonts w:ascii="Arial" w:eastAsia="Times New Roman" w:hAnsi="Arial" w:cs="Arial"/>
          <w:color w:val="000000" w:themeColor="text1"/>
          <w:lang w:eastAsia="es-ES"/>
        </w:rPr>
        <w:t xml:space="preserve"> </w:t>
      </w:r>
      <w:r w:rsidRPr="009A1C55">
        <w:rPr>
          <w:rFonts w:ascii="Verdana" w:eastAsia="Times New Roman" w:hAnsi="Verdana" w:cs="Arial"/>
          <w:color w:val="000000" w:themeColor="text1"/>
          <w:lang w:eastAsia="es-ES"/>
        </w:rPr>
        <w:t xml:space="preserve">Grupo </w:t>
      </w:r>
      <w:proofErr w:type="spellStart"/>
      <w:r w:rsidRPr="009A1C55">
        <w:rPr>
          <w:rFonts w:ascii="Verdana" w:eastAsia="Times New Roman" w:hAnsi="Verdana" w:cs="Arial"/>
          <w:color w:val="000000" w:themeColor="text1"/>
          <w:lang w:eastAsia="es-ES"/>
        </w:rPr>
        <w:t>Hermi</w:t>
      </w:r>
      <w:proofErr w:type="spellEnd"/>
      <w:r w:rsidRPr="009A1C55">
        <w:rPr>
          <w:rFonts w:ascii="Verdana" w:eastAsia="Times New Roman" w:hAnsi="Verdana" w:cs="Arial"/>
          <w:color w:val="000000" w:themeColor="text1"/>
          <w:lang w:eastAsia="es-ES"/>
        </w:rPr>
        <w:t xml:space="preserve"> cuenta con seis centros de trabajo, con una producción anual de </w:t>
      </w:r>
      <w:r w:rsidR="00643EBA">
        <w:rPr>
          <w:rFonts w:ascii="Verdana" w:eastAsia="Times New Roman" w:hAnsi="Verdana" w:cs="Arial"/>
          <w:color w:val="000000" w:themeColor="text1"/>
          <w:lang w:eastAsia="es-ES"/>
        </w:rPr>
        <w:t>16 mil Tm de carne de conejo, y</w:t>
      </w:r>
      <w:r w:rsidR="00643EBA">
        <w:rPr>
          <w:rStyle w:val="apple-converted-space"/>
          <w:rFonts w:ascii="Calibri" w:hAnsi="Calibri"/>
          <w:color w:val="1F497D"/>
          <w:sz w:val="20"/>
          <w:szCs w:val="20"/>
          <w:shd w:val="clear" w:color="auto" w:fill="FFFFFF"/>
        </w:rPr>
        <w:t> </w:t>
      </w:r>
      <w:r w:rsidR="00643EBA" w:rsidRPr="00643EBA">
        <w:rPr>
          <w:rFonts w:ascii="Verdana" w:eastAsia="Times New Roman" w:hAnsi="Verdana" w:cs="Arial"/>
          <w:color w:val="000000" w:themeColor="text1"/>
          <w:lang w:eastAsia="es-ES"/>
        </w:rPr>
        <w:t>se abastecen de 280 explotaciones</w:t>
      </w:r>
      <w:r w:rsidRPr="009A1C55">
        <w:rPr>
          <w:rFonts w:ascii="Verdana" w:eastAsia="Times New Roman" w:hAnsi="Verdana" w:cs="Arial"/>
          <w:color w:val="000000" w:themeColor="text1"/>
          <w:lang w:eastAsia="es-ES"/>
        </w:rPr>
        <w:t xml:space="preserve"> que dan trabajo a 600 personas, que se suman a las 200 directas que trabajan en sus centros. En 2013, alcanzó una facturación consolidada de 75 millones, de los cuales el 35% provinieron del exterior.</w:t>
      </w:r>
    </w:p>
    <w:p w:rsidR="0022626B" w:rsidRPr="0022626B" w:rsidRDefault="0022626B" w:rsidP="0022626B">
      <w:pPr>
        <w:jc w:val="both"/>
        <w:rPr>
          <w:rFonts w:ascii="Verdana" w:hAnsi="Verdana"/>
        </w:rPr>
      </w:pPr>
    </w:p>
    <w:p w:rsidR="00002DBD" w:rsidRDefault="00002DBD" w:rsidP="001D3BCC">
      <w:pPr>
        <w:jc w:val="both"/>
        <w:rPr>
          <w:rFonts w:ascii="Verdana" w:hAnsi="Verdana" w:cs="Arial"/>
          <w:b/>
          <w:color w:val="1F497D" w:themeColor="text2"/>
        </w:rPr>
      </w:pPr>
    </w:p>
    <w:p w:rsidR="00002DBD" w:rsidRDefault="00002DBD" w:rsidP="001D3BCC">
      <w:pPr>
        <w:jc w:val="both"/>
        <w:rPr>
          <w:rFonts w:ascii="Verdana" w:hAnsi="Verdana" w:cs="Arial"/>
          <w:b/>
          <w:color w:val="1F497D" w:themeColor="text2"/>
        </w:rPr>
      </w:pPr>
    </w:p>
    <w:p w:rsidR="00257B21" w:rsidRDefault="00257B21" w:rsidP="001D3BCC">
      <w:pPr>
        <w:jc w:val="both"/>
        <w:rPr>
          <w:rFonts w:ascii="Verdana" w:hAnsi="Verdana" w:cs="Arial"/>
          <w:b/>
          <w:color w:val="1F497D" w:themeColor="text2"/>
        </w:rPr>
      </w:pPr>
    </w:p>
    <w:p w:rsidR="00257B21" w:rsidRDefault="00257B21" w:rsidP="001D3BCC">
      <w:pPr>
        <w:jc w:val="both"/>
        <w:rPr>
          <w:rFonts w:ascii="Verdana" w:hAnsi="Verdana" w:cs="Arial"/>
          <w:b/>
          <w:color w:val="1F497D" w:themeColor="text2"/>
        </w:rPr>
      </w:pPr>
    </w:p>
    <w:p w:rsidR="00257B21" w:rsidRDefault="00257B21" w:rsidP="001D3BCC">
      <w:pPr>
        <w:jc w:val="both"/>
        <w:rPr>
          <w:rFonts w:ascii="Verdana" w:hAnsi="Verdana" w:cs="Arial"/>
          <w:b/>
          <w:color w:val="1F497D" w:themeColor="text2"/>
        </w:rPr>
      </w:pPr>
    </w:p>
    <w:p w:rsidR="00257B21" w:rsidRDefault="00257B21" w:rsidP="001D3BCC">
      <w:pPr>
        <w:jc w:val="both"/>
        <w:rPr>
          <w:rFonts w:ascii="Verdana" w:hAnsi="Verdana" w:cs="Arial"/>
          <w:b/>
          <w:color w:val="1F497D" w:themeColor="text2"/>
        </w:rPr>
      </w:pPr>
    </w:p>
    <w:p w:rsidR="00DE7587" w:rsidRDefault="00DE7587" w:rsidP="001D3BCC">
      <w:pPr>
        <w:jc w:val="both"/>
        <w:rPr>
          <w:rFonts w:ascii="Verdana" w:hAnsi="Verdana" w:cs="Arial"/>
          <w:b/>
          <w:color w:val="1F497D" w:themeColor="text2"/>
        </w:rPr>
      </w:pPr>
    </w:p>
    <w:p w:rsidR="001D3BCC" w:rsidRPr="00A9428B" w:rsidRDefault="00C9164E" w:rsidP="001D3BCC">
      <w:pPr>
        <w:jc w:val="both"/>
        <w:rPr>
          <w:rFonts w:ascii="Verdana" w:hAnsi="Verdana" w:cs="Arial"/>
          <w:b/>
          <w:color w:val="1F497D" w:themeColor="text2"/>
        </w:rPr>
      </w:pPr>
      <w:r>
        <w:rPr>
          <w:rFonts w:ascii="Verdana" w:hAnsi="Verdana" w:cs="Arial"/>
          <w:b/>
          <w:color w:val="1F497D" w:themeColor="text2"/>
        </w:rPr>
        <w:t>RAMÓN RAMOS RODRÍGUEZ</w:t>
      </w:r>
      <w:r w:rsidR="001D3BCC">
        <w:rPr>
          <w:rFonts w:ascii="Verdana" w:hAnsi="Verdana" w:cs="Arial"/>
          <w:b/>
          <w:color w:val="1F497D" w:themeColor="text2"/>
        </w:rPr>
        <w:t xml:space="preserve"> / </w:t>
      </w:r>
      <w:r w:rsidR="001D3BCC" w:rsidRPr="00A9428B">
        <w:rPr>
          <w:rFonts w:ascii="Verdana" w:hAnsi="Verdana" w:cs="Arial"/>
          <w:b/>
          <w:color w:val="1F497D" w:themeColor="text2"/>
        </w:rPr>
        <w:t>CECALE DE ORO (</w:t>
      </w:r>
      <w:r w:rsidR="001D3BCC">
        <w:rPr>
          <w:rFonts w:ascii="Verdana" w:hAnsi="Verdana" w:cs="Arial"/>
          <w:b/>
          <w:color w:val="1F497D" w:themeColor="text2"/>
        </w:rPr>
        <w:t>ZAMORA</w:t>
      </w:r>
      <w:r w:rsidR="001D3BCC" w:rsidRPr="00A9428B">
        <w:rPr>
          <w:rFonts w:ascii="Verdana" w:hAnsi="Verdana" w:cs="Arial"/>
          <w:b/>
          <w:color w:val="1F497D" w:themeColor="text2"/>
        </w:rPr>
        <w:t>)</w:t>
      </w:r>
    </w:p>
    <w:p w:rsidR="00C9164E" w:rsidRDefault="00C9164E" w:rsidP="00C9164E"/>
    <w:p w:rsidR="00DE7587" w:rsidRDefault="00DE7587" w:rsidP="00C9164E">
      <w:pPr>
        <w:jc w:val="both"/>
        <w:rPr>
          <w:rFonts w:ascii="Verdana" w:hAnsi="Verdana"/>
        </w:rPr>
      </w:pPr>
    </w:p>
    <w:p w:rsidR="00C9164E" w:rsidRDefault="00DE7587" w:rsidP="00C9164E">
      <w:pPr>
        <w:jc w:val="both"/>
        <w:rPr>
          <w:rFonts w:ascii="Verdana" w:hAnsi="Verdana"/>
        </w:rPr>
      </w:pPr>
      <w:r>
        <w:rPr>
          <w:rFonts w:ascii="Verdana" w:hAnsi="Verdana"/>
          <w:noProof/>
          <w:lang w:eastAsia="es-ES"/>
        </w:rPr>
        <w:drawing>
          <wp:anchor distT="0" distB="0" distL="114300" distR="114300" simplePos="0" relativeHeight="251675648" behindDoc="0" locked="0" layoutInCell="1" allowOverlap="1" wp14:anchorId="498D167A" wp14:editId="44A415D2">
            <wp:simplePos x="1076325" y="1628775"/>
            <wp:positionH relativeFrom="margin">
              <wp:align>left</wp:align>
            </wp:positionH>
            <wp:positionV relativeFrom="margin">
              <wp:posOffset>909955</wp:posOffset>
            </wp:positionV>
            <wp:extent cx="2133600" cy="2946400"/>
            <wp:effectExtent l="0" t="0" r="0" b="6350"/>
            <wp:wrapSquare wrapText="bothSides"/>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MORA.JPG"/>
                    <pic:cNvPicPr/>
                  </pic:nvPicPr>
                  <pic:blipFill>
                    <a:blip r:embed="rId18">
                      <a:extLst>
                        <a:ext uri="{28A0092B-C50C-407E-A947-70E740481C1C}">
                          <a14:useLocalDpi xmlns:a14="http://schemas.microsoft.com/office/drawing/2010/main" val="0"/>
                        </a:ext>
                      </a:extLst>
                    </a:blip>
                    <a:stretch>
                      <a:fillRect/>
                    </a:stretch>
                  </pic:blipFill>
                  <pic:spPr>
                    <a:xfrm>
                      <a:off x="0" y="0"/>
                      <a:ext cx="2133600" cy="2946400"/>
                    </a:xfrm>
                    <a:prstGeom prst="rect">
                      <a:avLst/>
                    </a:prstGeom>
                  </pic:spPr>
                </pic:pic>
              </a:graphicData>
            </a:graphic>
            <wp14:sizeRelH relativeFrom="margin">
              <wp14:pctWidth>0</wp14:pctWidth>
            </wp14:sizeRelH>
            <wp14:sizeRelV relativeFrom="margin">
              <wp14:pctHeight>0</wp14:pctHeight>
            </wp14:sizeRelV>
          </wp:anchor>
        </w:drawing>
      </w:r>
      <w:r w:rsidR="00C9164E" w:rsidRPr="004006B0">
        <w:rPr>
          <w:rFonts w:ascii="Verdana" w:hAnsi="Verdana"/>
        </w:rPr>
        <w:t xml:space="preserve">Nacido hace 68 años en Benavente y, desde entonces, vecino de esta comarca zamorana, Ramón Ramos comenzó su vida laboral, con apenas  12 años, como ayudante mecánico. Sus ganas de trabajar le llevaron a </w:t>
      </w:r>
      <w:r w:rsidR="00FE79E2">
        <w:rPr>
          <w:rFonts w:ascii="Verdana" w:hAnsi="Verdana"/>
        </w:rPr>
        <w:t>ascender</w:t>
      </w:r>
      <w:r w:rsidR="00C9164E" w:rsidRPr="004006B0">
        <w:rPr>
          <w:rFonts w:ascii="Verdana" w:hAnsi="Verdana"/>
        </w:rPr>
        <w:t xml:space="preserve"> </w:t>
      </w:r>
      <w:r w:rsidR="00FE79E2">
        <w:rPr>
          <w:rFonts w:ascii="Verdana" w:hAnsi="Verdana"/>
        </w:rPr>
        <w:t>a</w:t>
      </w:r>
      <w:r w:rsidR="00C9164E" w:rsidRPr="004006B0">
        <w:rPr>
          <w:rFonts w:ascii="Verdana" w:hAnsi="Verdana"/>
        </w:rPr>
        <w:t xml:space="preserve"> oficial y, sin haber alcanzado la mayoría de edad, ya era jefe de taller. </w:t>
      </w:r>
    </w:p>
    <w:p w:rsidR="00C9164E" w:rsidRPr="004006B0" w:rsidRDefault="00C9164E" w:rsidP="00C9164E">
      <w:pPr>
        <w:jc w:val="both"/>
        <w:rPr>
          <w:rFonts w:ascii="Verdana" w:hAnsi="Verdana"/>
        </w:rPr>
      </w:pPr>
    </w:p>
    <w:p w:rsidR="00C9164E" w:rsidRDefault="00C9164E" w:rsidP="00C9164E">
      <w:pPr>
        <w:jc w:val="both"/>
        <w:rPr>
          <w:rFonts w:ascii="Verdana" w:hAnsi="Verdana"/>
        </w:rPr>
      </w:pPr>
      <w:r w:rsidRPr="004006B0">
        <w:rPr>
          <w:rFonts w:ascii="Verdana" w:hAnsi="Verdana"/>
        </w:rPr>
        <w:t>Con 19 años materializó su vocación empresarial  y decidió poner en marcha su propio negocio de taller mecánico para años más tarde, en 1977, abrir su primer concesionario de vehículos Ford en Benavente, del que a día de hoy continúa siendo propietario y gerente.</w:t>
      </w:r>
    </w:p>
    <w:p w:rsidR="00C9164E" w:rsidRPr="004006B0" w:rsidRDefault="00C9164E" w:rsidP="00C9164E">
      <w:pPr>
        <w:jc w:val="both"/>
        <w:rPr>
          <w:rFonts w:ascii="Verdana" w:hAnsi="Verdana"/>
        </w:rPr>
      </w:pPr>
    </w:p>
    <w:p w:rsidR="00C9164E" w:rsidRDefault="00C9164E" w:rsidP="00C9164E">
      <w:pPr>
        <w:jc w:val="both"/>
        <w:rPr>
          <w:rFonts w:ascii="Verdana" w:hAnsi="Verdana"/>
        </w:rPr>
      </w:pPr>
      <w:r w:rsidRPr="004006B0">
        <w:rPr>
          <w:rFonts w:ascii="Verdana" w:hAnsi="Verdana"/>
        </w:rPr>
        <w:t>En el año 2003, ya junto a sus hijos varones</w:t>
      </w:r>
      <w:r>
        <w:rPr>
          <w:rFonts w:ascii="Verdana" w:hAnsi="Verdana"/>
        </w:rPr>
        <w:t xml:space="preserve"> -</w:t>
      </w:r>
      <w:r w:rsidRPr="004006B0">
        <w:rPr>
          <w:rFonts w:ascii="Verdana" w:hAnsi="Verdana"/>
        </w:rPr>
        <w:t>Ramón y Jorge</w:t>
      </w:r>
      <w:r>
        <w:rPr>
          <w:rFonts w:ascii="Verdana" w:hAnsi="Verdana"/>
        </w:rPr>
        <w:t>-</w:t>
      </w:r>
      <w:r w:rsidRPr="004006B0">
        <w:rPr>
          <w:rFonts w:ascii="Verdana" w:hAnsi="Verdana"/>
        </w:rPr>
        <w:t>, amplía los negocios, con un concesionario de BMW en Zamora,  y posteriormente, en 2005, abre otro de la marca Ford, también en Zamora</w:t>
      </w:r>
      <w:r>
        <w:rPr>
          <w:rFonts w:ascii="Verdana" w:hAnsi="Verdana"/>
        </w:rPr>
        <w:t>.</w:t>
      </w:r>
    </w:p>
    <w:p w:rsidR="00C9164E" w:rsidRPr="004006B0" w:rsidRDefault="00C9164E" w:rsidP="00C9164E">
      <w:pPr>
        <w:jc w:val="both"/>
        <w:rPr>
          <w:rFonts w:ascii="Verdana" w:hAnsi="Verdana"/>
        </w:rPr>
      </w:pPr>
    </w:p>
    <w:p w:rsidR="00C9164E" w:rsidRPr="004006B0" w:rsidRDefault="00C9164E" w:rsidP="00C9164E">
      <w:pPr>
        <w:jc w:val="both"/>
        <w:rPr>
          <w:rFonts w:ascii="Verdana" w:hAnsi="Verdana"/>
        </w:rPr>
      </w:pPr>
      <w:r w:rsidRPr="004006B0">
        <w:rPr>
          <w:rFonts w:ascii="Verdana" w:hAnsi="Verdana"/>
        </w:rPr>
        <w:t>El Grupo Ramón Ramos emplea a má</w:t>
      </w:r>
      <w:r>
        <w:rPr>
          <w:rFonts w:ascii="Verdana" w:hAnsi="Verdana"/>
        </w:rPr>
        <w:t xml:space="preserve">s de 50 personas y, en los últimos años, </w:t>
      </w:r>
      <w:r w:rsidRPr="004006B0">
        <w:rPr>
          <w:rFonts w:ascii="Verdana" w:hAnsi="Verdana"/>
        </w:rPr>
        <w:t>ha comercializado una media de 600 vehículos, nuevos y de ocasión</w:t>
      </w:r>
      <w:r>
        <w:rPr>
          <w:rFonts w:ascii="Verdana" w:hAnsi="Verdana"/>
        </w:rPr>
        <w:t xml:space="preserve">. </w:t>
      </w:r>
      <w:r w:rsidRPr="004006B0">
        <w:rPr>
          <w:rFonts w:ascii="Verdana" w:hAnsi="Verdana"/>
        </w:rPr>
        <w:t>Además, ha recibido varios premios por parte de sus marcas, como son el Premio al Concesionario Nacional del año 2008 de BMW, quedando en segunda posición en años sucesivos, o el Premio a la Gestión y Calidad Nacional en Ford en los años 2010, 2011 y 2013.</w:t>
      </w:r>
    </w:p>
    <w:p w:rsidR="001D3BCC" w:rsidRPr="00256818" w:rsidRDefault="001D3BCC" w:rsidP="00256818">
      <w:pPr>
        <w:shd w:val="clear" w:color="auto" w:fill="FFFFFF"/>
        <w:spacing w:before="100" w:beforeAutospacing="1" w:after="100" w:afterAutospacing="1"/>
        <w:jc w:val="both"/>
        <w:rPr>
          <w:rFonts w:ascii="Verdana" w:eastAsia="Times New Roman" w:hAnsi="Verdana" w:cs="Arial"/>
          <w:color w:val="222222"/>
          <w:sz w:val="20"/>
          <w:szCs w:val="20"/>
          <w:lang w:eastAsia="es-ES"/>
        </w:rPr>
      </w:pPr>
      <w:r w:rsidRPr="00256818">
        <w:rPr>
          <w:rFonts w:ascii="Verdana" w:eastAsia="Times New Roman" w:hAnsi="Verdana" w:cs="Arial"/>
          <w:color w:val="222222"/>
          <w:lang w:eastAsia="es-ES"/>
        </w:rPr>
        <w:t xml:space="preserve"> </w:t>
      </w:r>
    </w:p>
    <w:p w:rsidR="001D3BCC" w:rsidRPr="00256818" w:rsidRDefault="001D3BCC" w:rsidP="001D3BCC">
      <w:pPr>
        <w:shd w:val="clear" w:color="auto" w:fill="FFFFFF"/>
        <w:spacing w:before="100" w:beforeAutospacing="1" w:after="100" w:afterAutospacing="1"/>
        <w:jc w:val="both"/>
        <w:rPr>
          <w:rFonts w:ascii="Verdana" w:eastAsia="Times New Roman" w:hAnsi="Verdana" w:cs="Arial"/>
          <w:color w:val="222222"/>
          <w:sz w:val="20"/>
          <w:szCs w:val="20"/>
          <w:lang w:eastAsia="es-ES"/>
        </w:rPr>
      </w:pPr>
      <w:r w:rsidRPr="00256818">
        <w:rPr>
          <w:rFonts w:ascii="Verdana" w:eastAsia="Times New Roman" w:hAnsi="Verdana" w:cs="Arial"/>
          <w:color w:val="222222"/>
          <w:lang w:eastAsia="es-ES"/>
        </w:rPr>
        <w:t> </w:t>
      </w:r>
    </w:p>
    <w:p w:rsidR="001D3BCC" w:rsidRPr="00256818" w:rsidRDefault="001D3BCC" w:rsidP="002A1F47">
      <w:pPr>
        <w:jc w:val="both"/>
        <w:rPr>
          <w:rFonts w:ascii="Verdana" w:hAnsi="Verdana"/>
        </w:rPr>
      </w:pPr>
    </w:p>
    <w:sectPr w:rsidR="001D3BCC" w:rsidRPr="00256818" w:rsidSect="005D19C2">
      <w:headerReference w:type="default" r:id="rId19"/>
      <w:pgSz w:w="11906" w:h="16838" w:code="9"/>
      <w:pgMar w:top="1418" w:right="1701" w:bottom="1134" w:left="1701" w:header="1077"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28B" w:rsidRDefault="00A9428B" w:rsidP="00A9428B">
      <w:r>
        <w:separator/>
      </w:r>
    </w:p>
  </w:endnote>
  <w:endnote w:type="continuationSeparator" w:id="0">
    <w:p w:rsidR="00A9428B" w:rsidRDefault="00A9428B" w:rsidP="00A94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28B" w:rsidRDefault="00A9428B" w:rsidP="00A9428B">
      <w:r>
        <w:separator/>
      </w:r>
    </w:p>
  </w:footnote>
  <w:footnote w:type="continuationSeparator" w:id="0">
    <w:p w:rsidR="00A9428B" w:rsidRDefault="00A9428B" w:rsidP="00A942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420" w:rsidRDefault="00304334" w:rsidP="00794420">
    <w:pPr>
      <w:pStyle w:val="Encabezado"/>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36D98"/>
    <w:multiLevelType w:val="hybridMultilevel"/>
    <w:tmpl w:val="43C8CBE8"/>
    <w:lvl w:ilvl="0" w:tplc="46466FC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28B"/>
    <w:rsid w:val="00002DBD"/>
    <w:rsid w:val="000879EC"/>
    <w:rsid w:val="000A3C24"/>
    <w:rsid w:val="00102E75"/>
    <w:rsid w:val="00135E3A"/>
    <w:rsid w:val="001C0E6B"/>
    <w:rsid w:val="001C4C8C"/>
    <w:rsid w:val="001C4D97"/>
    <w:rsid w:val="001D3BCC"/>
    <w:rsid w:val="001E69E7"/>
    <w:rsid w:val="00201799"/>
    <w:rsid w:val="0022626B"/>
    <w:rsid w:val="00256818"/>
    <w:rsid w:val="00257B21"/>
    <w:rsid w:val="00282CBF"/>
    <w:rsid w:val="0029384C"/>
    <w:rsid w:val="002953BE"/>
    <w:rsid w:val="002A1F47"/>
    <w:rsid w:val="00304334"/>
    <w:rsid w:val="00335E32"/>
    <w:rsid w:val="00367472"/>
    <w:rsid w:val="00372261"/>
    <w:rsid w:val="003F7222"/>
    <w:rsid w:val="004372D0"/>
    <w:rsid w:val="00485EA9"/>
    <w:rsid w:val="004940E3"/>
    <w:rsid w:val="005E1B04"/>
    <w:rsid w:val="005F1703"/>
    <w:rsid w:val="005F31DA"/>
    <w:rsid w:val="006015DE"/>
    <w:rsid w:val="00643537"/>
    <w:rsid w:val="00643EBA"/>
    <w:rsid w:val="00674F51"/>
    <w:rsid w:val="006A6DF5"/>
    <w:rsid w:val="0077341E"/>
    <w:rsid w:val="007D5C23"/>
    <w:rsid w:val="00885785"/>
    <w:rsid w:val="008905C2"/>
    <w:rsid w:val="008D3013"/>
    <w:rsid w:val="008D3B04"/>
    <w:rsid w:val="008D7D35"/>
    <w:rsid w:val="008F455F"/>
    <w:rsid w:val="008F7DCA"/>
    <w:rsid w:val="00925524"/>
    <w:rsid w:val="009430C4"/>
    <w:rsid w:val="00994BCE"/>
    <w:rsid w:val="009A1C55"/>
    <w:rsid w:val="00A32670"/>
    <w:rsid w:val="00A8614B"/>
    <w:rsid w:val="00A9428B"/>
    <w:rsid w:val="00AD07C2"/>
    <w:rsid w:val="00AD360A"/>
    <w:rsid w:val="00B464A5"/>
    <w:rsid w:val="00B93599"/>
    <w:rsid w:val="00B9677C"/>
    <w:rsid w:val="00BC31B1"/>
    <w:rsid w:val="00BE5968"/>
    <w:rsid w:val="00C2115E"/>
    <w:rsid w:val="00C4234F"/>
    <w:rsid w:val="00C9164E"/>
    <w:rsid w:val="00CB44DF"/>
    <w:rsid w:val="00CC1B7A"/>
    <w:rsid w:val="00CD4D36"/>
    <w:rsid w:val="00CE7FFA"/>
    <w:rsid w:val="00D270EB"/>
    <w:rsid w:val="00DE03D5"/>
    <w:rsid w:val="00DE7587"/>
    <w:rsid w:val="00E05628"/>
    <w:rsid w:val="00E15275"/>
    <w:rsid w:val="00E87141"/>
    <w:rsid w:val="00F2369C"/>
    <w:rsid w:val="00F371A0"/>
    <w:rsid w:val="00F40A16"/>
    <w:rsid w:val="00F7583E"/>
    <w:rsid w:val="00FD0285"/>
    <w:rsid w:val="00FE349E"/>
    <w:rsid w:val="00FE79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8B"/>
    <w:pPr>
      <w:spacing w:after="0" w:line="240" w:lineRule="auto"/>
    </w:pPr>
    <w:rPr>
      <w:rFonts w:ascii="Times New Roman" w:eastAsia="Batang" w:hAnsi="Times New Roman" w:cs="Times New Roman"/>
      <w:sz w:val="24"/>
      <w:szCs w:val="24"/>
      <w:lang w:eastAsia="ko-KR"/>
    </w:rPr>
  </w:style>
  <w:style w:type="paragraph" w:styleId="Ttulo3">
    <w:name w:val="heading 3"/>
    <w:basedOn w:val="Normal"/>
    <w:link w:val="Ttulo3Car"/>
    <w:uiPriority w:val="9"/>
    <w:qFormat/>
    <w:rsid w:val="00885785"/>
    <w:pPr>
      <w:spacing w:before="100" w:beforeAutospacing="1" w:after="100" w:afterAutospacing="1"/>
      <w:outlineLvl w:val="2"/>
    </w:pPr>
    <w:rPr>
      <w:rFonts w:eastAsia="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A9428B"/>
    <w:pPr>
      <w:tabs>
        <w:tab w:val="center" w:pos="4252"/>
        <w:tab w:val="right" w:pos="8504"/>
      </w:tabs>
    </w:pPr>
  </w:style>
  <w:style w:type="character" w:customStyle="1" w:styleId="EncabezadoCar">
    <w:name w:val="Encabezado Car"/>
    <w:basedOn w:val="Fuentedeprrafopredeter"/>
    <w:link w:val="Encabezado"/>
    <w:rsid w:val="00A9428B"/>
    <w:rPr>
      <w:rFonts w:ascii="Times New Roman" w:eastAsia="Batang" w:hAnsi="Times New Roman" w:cs="Times New Roman"/>
      <w:sz w:val="24"/>
      <w:szCs w:val="24"/>
      <w:lang w:eastAsia="ko-KR"/>
    </w:rPr>
  </w:style>
  <w:style w:type="paragraph" w:styleId="Textodeglobo">
    <w:name w:val="Balloon Text"/>
    <w:basedOn w:val="Normal"/>
    <w:link w:val="TextodegloboCar"/>
    <w:uiPriority w:val="99"/>
    <w:semiHidden/>
    <w:unhideWhenUsed/>
    <w:rsid w:val="00A9428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28B"/>
    <w:rPr>
      <w:rFonts w:ascii="Tahoma" w:eastAsia="Batang" w:hAnsi="Tahoma" w:cs="Tahoma"/>
      <w:sz w:val="16"/>
      <w:szCs w:val="16"/>
      <w:lang w:eastAsia="ko-KR"/>
    </w:rPr>
  </w:style>
  <w:style w:type="paragraph" w:styleId="Piedepgina">
    <w:name w:val="footer"/>
    <w:basedOn w:val="Normal"/>
    <w:link w:val="PiedepginaCar"/>
    <w:uiPriority w:val="99"/>
    <w:unhideWhenUsed/>
    <w:rsid w:val="00A9428B"/>
    <w:pPr>
      <w:tabs>
        <w:tab w:val="center" w:pos="4252"/>
        <w:tab w:val="right" w:pos="8504"/>
      </w:tabs>
    </w:pPr>
  </w:style>
  <w:style w:type="character" w:customStyle="1" w:styleId="PiedepginaCar">
    <w:name w:val="Pie de página Car"/>
    <w:basedOn w:val="Fuentedeprrafopredeter"/>
    <w:link w:val="Piedepgina"/>
    <w:uiPriority w:val="99"/>
    <w:rsid w:val="00A9428B"/>
    <w:rPr>
      <w:rFonts w:ascii="Times New Roman" w:eastAsia="Batang" w:hAnsi="Times New Roman" w:cs="Times New Roman"/>
      <w:sz w:val="24"/>
      <w:szCs w:val="24"/>
      <w:lang w:eastAsia="ko-KR"/>
    </w:rPr>
  </w:style>
  <w:style w:type="paragraph" w:styleId="NormalWeb">
    <w:name w:val="Normal (Web)"/>
    <w:basedOn w:val="Normal"/>
    <w:uiPriority w:val="99"/>
    <w:semiHidden/>
    <w:unhideWhenUsed/>
    <w:rsid w:val="00994BCE"/>
    <w:pPr>
      <w:spacing w:before="100" w:beforeAutospacing="1" w:after="100" w:afterAutospacing="1"/>
    </w:pPr>
    <w:rPr>
      <w:rFonts w:eastAsia="Times New Roman"/>
      <w:lang w:eastAsia="es-ES"/>
    </w:rPr>
  </w:style>
  <w:style w:type="paragraph" w:styleId="Saludo">
    <w:name w:val="Salutation"/>
    <w:basedOn w:val="Normal"/>
    <w:next w:val="Lneadeasunto"/>
    <w:link w:val="SaludoCar"/>
    <w:rsid w:val="006015DE"/>
    <w:pPr>
      <w:spacing w:before="220" w:after="220" w:line="220" w:lineRule="atLeast"/>
    </w:pPr>
    <w:rPr>
      <w:rFonts w:ascii="Arial" w:eastAsia="Times New Roman" w:hAnsi="Arial"/>
      <w:spacing w:val="-5"/>
      <w:sz w:val="20"/>
      <w:szCs w:val="20"/>
      <w:lang w:eastAsia="en-US"/>
    </w:rPr>
  </w:style>
  <w:style w:type="character" w:customStyle="1" w:styleId="SaludoCar">
    <w:name w:val="Saludo Car"/>
    <w:basedOn w:val="Fuentedeprrafopredeter"/>
    <w:link w:val="Saludo"/>
    <w:rsid w:val="006015DE"/>
    <w:rPr>
      <w:rFonts w:ascii="Arial" w:eastAsia="Times New Roman" w:hAnsi="Arial" w:cs="Times New Roman"/>
      <w:spacing w:val="-5"/>
      <w:sz w:val="20"/>
      <w:szCs w:val="20"/>
    </w:rPr>
  </w:style>
  <w:style w:type="paragraph" w:styleId="Textoindependiente">
    <w:name w:val="Body Text"/>
    <w:basedOn w:val="Normal"/>
    <w:link w:val="TextoindependienteCar"/>
    <w:rsid w:val="006015DE"/>
    <w:pPr>
      <w:spacing w:after="220" w:line="220" w:lineRule="atLeast"/>
      <w:jc w:val="both"/>
    </w:pPr>
    <w:rPr>
      <w:rFonts w:ascii="Arial" w:eastAsia="Times New Roman" w:hAnsi="Arial"/>
      <w:spacing w:val="-5"/>
      <w:sz w:val="20"/>
      <w:szCs w:val="20"/>
      <w:lang w:eastAsia="en-US"/>
    </w:rPr>
  </w:style>
  <w:style w:type="character" w:customStyle="1" w:styleId="TextoindependienteCar">
    <w:name w:val="Texto independiente Car"/>
    <w:basedOn w:val="Fuentedeprrafopredeter"/>
    <w:link w:val="Textoindependiente"/>
    <w:rsid w:val="006015DE"/>
    <w:rPr>
      <w:rFonts w:ascii="Arial" w:eastAsia="Times New Roman" w:hAnsi="Arial" w:cs="Times New Roman"/>
      <w:spacing w:val="-5"/>
      <w:sz w:val="20"/>
      <w:szCs w:val="20"/>
    </w:rPr>
  </w:style>
  <w:style w:type="paragraph" w:customStyle="1" w:styleId="Lneadeasunto">
    <w:name w:val="Línea de asunto"/>
    <w:basedOn w:val="Normal"/>
    <w:next w:val="Textoindependiente"/>
    <w:rsid w:val="006015DE"/>
    <w:pPr>
      <w:spacing w:after="220" w:line="220" w:lineRule="atLeast"/>
    </w:pPr>
    <w:rPr>
      <w:rFonts w:ascii="Arial Black" w:eastAsia="Times New Roman" w:hAnsi="Arial Black"/>
      <w:spacing w:val="-10"/>
      <w:sz w:val="20"/>
      <w:szCs w:val="20"/>
      <w:lang w:eastAsia="en-US"/>
    </w:rPr>
  </w:style>
  <w:style w:type="character" w:customStyle="1" w:styleId="apple-converted-space">
    <w:name w:val="apple-converted-space"/>
    <w:basedOn w:val="Fuentedeprrafopredeter"/>
    <w:rsid w:val="005F31DA"/>
  </w:style>
  <w:style w:type="character" w:customStyle="1" w:styleId="Ttulo3Car">
    <w:name w:val="Título 3 Car"/>
    <w:basedOn w:val="Fuentedeprrafopredeter"/>
    <w:link w:val="Ttulo3"/>
    <w:uiPriority w:val="9"/>
    <w:rsid w:val="00885785"/>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885785"/>
    <w:rPr>
      <w:color w:val="0000FF"/>
      <w:u w:val="single"/>
    </w:rPr>
  </w:style>
  <w:style w:type="character" w:styleId="nfasis">
    <w:name w:val="Emphasis"/>
    <w:basedOn w:val="Fuentedeprrafopredeter"/>
    <w:uiPriority w:val="20"/>
    <w:qFormat/>
    <w:rsid w:val="00FD028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28B"/>
    <w:pPr>
      <w:spacing w:after="0" w:line="240" w:lineRule="auto"/>
    </w:pPr>
    <w:rPr>
      <w:rFonts w:ascii="Times New Roman" w:eastAsia="Batang" w:hAnsi="Times New Roman" w:cs="Times New Roman"/>
      <w:sz w:val="24"/>
      <w:szCs w:val="24"/>
      <w:lang w:eastAsia="ko-KR"/>
    </w:rPr>
  </w:style>
  <w:style w:type="paragraph" w:styleId="Ttulo3">
    <w:name w:val="heading 3"/>
    <w:basedOn w:val="Normal"/>
    <w:link w:val="Ttulo3Car"/>
    <w:uiPriority w:val="9"/>
    <w:qFormat/>
    <w:rsid w:val="00885785"/>
    <w:pPr>
      <w:spacing w:before="100" w:beforeAutospacing="1" w:after="100" w:afterAutospacing="1"/>
      <w:outlineLvl w:val="2"/>
    </w:pPr>
    <w:rPr>
      <w:rFonts w:eastAsia="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A9428B"/>
    <w:pPr>
      <w:tabs>
        <w:tab w:val="center" w:pos="4252"/>
        <w:tab w:val="right" w:pos="8504"/>
      </w:tabs>
    </w:pPr>
  </w:style>
  <w:style w:type="character" w:customStyle="1" w:styleId="EncabezadoCar">
    <w:name w:val="Encabezado Car"/>
    <w:basedOn w:val="Fuentedeprrafopredeter"/>
    <w:link w:val="Encabezado"/>
    <w:rsid w:val="00A9428B"/>
    <w:rPr>
      <w:rFonts w:ascii="Times New Roman" w:eastAsia="Batang" w:hAnsi="Times New Roman" w:cs="Times New Roman"/>
      <w:sz w:val="24"/>
      <w:szCs w:val="24"/>
      <w:lang w:eastAsia="ko-KR"/>
    </w:rPr>
  </w:style>
  <w:style w:type="paragraph" w:styleId="Textodeglobo">
    <w:name w:val="Balloon Text"/>
    <w:basedOn w:val="Normal"/>
    <w:link w:val="TextodegloboCar"/>
    <w:uiPriority w:val="99"/>
    <w:semiHidden/>
    <w:unhideWhenUsed/>
    <w:rsid w:val="00A9428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28B"/>
    <w:rPr>
      <w:rFonts w:ascii="Tahoma" w:eastAsia="Batang" w:hAnsi="Tahoma" w:cs="Tahoma"/>
      <w:sz w:val="16"/>
      <w:szCs w:val="16"/>
      <w:lang w:eastAsia="ko-KR"/>
    </w:rPr>
  </w:style>
  <w:style w:type="paragraph" w:styleId="Piedepgina">
    <w:name w:val="footer"/>
    <w:basedOn w:val="Normal"/>
    <w:link w:val="PiedepginaCar"/>
    <w:uiPriority w:val="99"/>
    <w:unhideWhenUsed/>
    <w:rsid w:val="00A9428B"/>
    <w:pPr>
      <w:tabs>
        <w:tab w:val="center" w:pos="4252"/>
        <w:tab w:val="right" w:pos="8504"/>
      </w:tabs>
    </w:pPr>
  </w:style>
  <w:style w:type="character" w:customStyle="1" w:styleId="PiedepginaCar">
    <w:name w:val="Pie de página Car"/>
    <w:basedOn w:val="Fuentedeprrafopredeter"/>
    <w:link w:val="Piedepgina"/>
    <w:uiPriority w:val="99"/>
    <w:rsid w:val="00A9428B"/>
    <w:rPr>
      <w:rFonts w:ascii="Times New Roman" w:eastAsia="Batang" w:hAnsi="Times New Roman" w:cs="Times New Roman"/>
      <w:sz w:val="24"/>
      <w:szCs w:val="24"/>
      <w:lang w:eastAsia="ko-KR"/>
    </w:rPr>
  </w:style>
  <w:style w:type="paragraph" w:styleId="NormalWeb">
    <w:name w:val="Normal (Web)"/>
    <w:basedOn w:val="Normal"/>
    <w:uiPriority w:val="99"/>
    <w:semiHidden/>
    <w:unhideWhenUsed/>
    <w:rsid w:val="00994BCE"/>
    <w:pPr>
      <w:spacing w:before="100" w:beforeAutospacing="1" w:after="100" w:afterAutospacing="1"/>
    </w:pPr>
    <w:rPr>
      <w:rFonts w:eastAsia="Times New Roman"/>
      <w:lang w:eastAsia="es-ES"/>
    </w:rPr>
  </w:style>
  <w:style w:type="paragraph" w:styleId="Saludo">
    <w:name w:val="Salutation"/>
    <w:basedOn w:val="Normal"/>
    <w:next w:val="Lneadeasunto"/>
    <w:link w:val="SaludoCar"/>
    <w:rsid w:val="006015DE"/>
    <w:pPr>
      <w:spacing w:before="220" w:after="220" w:line="220" w:lineRule="atLeast"/>
    </w:pPr>
    <w:rPr>
      <w:rFonts w:ascii="Arial" w:eastAsia="Times New Roman" w:hAnsi="Arial"/>
      <w:spacing w:val="-5"/>
      <w:sz w:val="20"/>
      <w:szCs w:val="20"/>
      <w:lang w:eastAsia="en-US"/>
    </w:rPr>
  </w:style>
  <w:style w:type="character" w:customStyle="1" w:styleId="SaludoCar">
    <w:name w:val="Saludo Car"/>
    <w:basedOn w:val="Fuentedeprrafopredeter"/>
    <w:link w:val="Saludo"/>
    <w:rsid w:val="006015DE"/>
    <w:rPr>
      <w:rFonts w:ascii="Arial" w:eastAsia="Times New Roman" w:hAnsi="Arial" w:cs="Times New Roman"/>
      <w:spacing w:val="-5"/>
      <w:sz w:val="20"/>
      <w:szCs w:val="20"/>
    </w:rPr>
  </w:style>
  <w:style w:type="paragraph" w:styleId="Textoindependiente">
    <w:name w:val="Body Text"/>
    <w:basedOn w:val="Normal"/>
    <w:link w:val="TextoindependienteCar"/>
    <w:rsid w:val="006015DE"/>
    <w:pPr>
      <w:spacing w:after="220" w:line="220" w:lineRule="atLeast"/>
      <w:jc w:val="both"/>
    </w:pPr>
    <w:rPr>
      <w:rFonts w:ascii="Arial" w:eastAsia="Times New Roman" w:hAnsi="Arial"/>
      <w:spacing w:val="-5"/>
      <w:sz w:val="20"/>
      <w:szCs w:val="20"/>
      <w:lang w:eastAsia="en-US"/>
    </w:rPr>
  </w:style>
  <w:style w:type="character" w:customStyle="1" w:styleId="TextoindependienteCar">
    <w:name w:val="Texto independiente Car"/>
    <w:basedOn w:val="Fuentedeprrafopredeter"/>
    <w:link w:val="Textoindependiente"/>
    <w:rsid w:val="006015DE"/>
    <w:rPr>
      <w:rFonts w:ascii="Arial" w:eastAsia="Times New Roman" w:hAnsi="Arial" w:cs="Times New Roman"/>
      <w:spacing w:val="-5"/>
      <w:sz w:val="20"/>
      <w:szCs w:val="20"/>
    </w:rPr>
  </w:style>
  <w:style w:type="paragraph" w:customStyle="1" w:styleId="Lneadeasunto">
    <w:name w:val="Línea de asunto"/>
    <w:basedOn w:val="Normal"/>
    <w:next w:val="Textoindependiente"/>
    <w:rsid w:val="006015DE"/>
    <w:pPr>
      <w:spacing w:after="220" w:line="220" w:lineRule="atLeast"/>
    </w:pPr>
    <w:rPr>
      <w:rFonts w:ascii="Arial Black" w:eastAsia="Times New Roman" w:hAnsi="Arial Black"/>
      <w:spacing w:val="-10"/>
      <w:sz w:val="20"/>
      <w:szCs w:val="20"/>
      <w:lang w:eastAsia="en-US"/>
    </w:rPr>
  </w:style>
  <w:style w:type="character" w:customStyle="1" w:styleId="apple-converted-space">
    <w:name w:val="apple-converted-space"/>
    <w:basedOn w:val="Fuentedeprrafopredeter"/>
    <w:rsid w:val="005F31DA"/>
  </w:style>
  <w:style w:type="character" w:customStyle="1" w:styleId="Ttulo3Car">
    <w:name w:val="Título 3 Car"/>
    <w:basedOn w:val="Fuentedeprrafopredeter"/>
    <w:link w:val="Ttulo3"/>
    <w:uiPriority w:val="9"/>
    <w:rsid w:val="00885785"/>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885785"/>
    <w:rPr>
      <w:color w:val="0000FF"/>
      <w:u w:val="single"/>
    </w:rPr>
  </w:style>
  <w:style w:type="character" w:styleId="nfasis">
    <w:name w:val="Emphasis"/>
    <w:basedOn w:val="Fuentedeprrafopredeter"/>
    <w:uiPriority w:val="20"/>
    <w:qFormat/>
    <w:rsid w:val="00FD02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186513">
      <w:bodyDiv w:val="1"/>
      <w:marLeft w:val="0"/>
      <w:marRight w:val="0"/>
      <w:marTop w:val="0"/>
      <w:marBottom w:val="0"/>
      <w:divBdr>
        <w:top w:val="none" w:sz="0" w:space="0" w:color="auto"/>
        <w:left w:val="none" w:sz="0" w:space="0" w:color="auto"/>
        <w:bottom w:val="none" w:sz="0" w:space="0" w:color="auto"/>
        <w:right w:val="none" w:sz="0" w:space="0" w:color="auto"/>
      </w:divBdr>
    </w:div>
    <w:div w:id="1176269657">
      <w:bodyDiv w:val="1"/>
      <w:marLeft w:val="0"/>
      <w:marRight w:val="0"/>
      <w:marTop w:val="0"/>
      <w:marBottom w:val="0"/>
      <w:divBdr>
        <w:top w:val="none" w:sz="0" w:space="0" w:color="auto"/>
        <w:left w:val="none" w:sz="0" w:space="0" w:color="auto"/>
        <w:bottom w:val="none" w:sz="0" w:space="0" w:color="auto"/>
        <w:right w:val="none" w:sz="0" w:space="0" w:color="auto"/>
      </w:divBdr>
    </w:div>
    <w:div w:id="1197622973">
      <w:bodyDiv w:val="1"/>
      <w:marLeft w:val="0"/>
      <w:marRight w:val="0"/>
      <w:marTop w:val="0"/>
      <w:marBottom w:val="0"/>
      <w:divBdr>
        <w:top w:val="none" w:sz="0" w:space="0" w:color="auto"/>
        <w:left w:val="none" w:sz="0" w:space="0" w:color="auto"/>
        <w:bottom w:val="none" w:sz="0" w:space="0" w:color="auto"/>
        <w:right w:val="none" w:sz="0" w:space="0" w:color="auto"/>
      </w:divBdr>
    </w:div>
    <w:div w:id="1317339814">
      <w:bodyDiv w:val="1"/>
      <w:marLeft w:val="0"/>
      <w:marRight w:val="0"/>
      <w:marTop w:val="0"/>
      <w:marBottom w:val="0"/>
      <w:divBdr>
        <w:top w:val="none" w:sz="0" w:space="0" w:color="auto"/>
        <w:left w:val="none" w:sz="0" w:space="0" w:color="auto"/>
        <w:bottom w:val="none" w:sz="0" w:space="0" w:color="auto"/>
        <w:right w:val="none" w:sz="0" w:space="0" w:color="auto"/>
      </w:divBdr>
    </w:div>
    <w:div w:id="1577593095">
      <w:bodyDiv w:val="1"/>
      <w:marLeft w:val="0"/>
      <w:marRight w:val="0"/>
      <w:marTop w:val="0"/>
      <w:marBottom w:val="0"/>
      <w:divBdr>
        <w:top w:val="none" w:sz="0" w:space="0" w:color="auto"/>
        <w:left w:val="none" w:sz="0" w:space="0" w:color="auto"/>
        <w:bottom w:val="none" w:sz="0" w:space="0" w:color="auto"/>
        <w:right w:val="none" w:sz="0" w:space="0" w:color="auto"/>
      </w:divBdr>
    </w:div>
    <w:div w:id="1659765224">
      <w:bodyDiv w:val="1"/>
      <w:marLeft w:val="0"/>
      <w:marRight w:val="0"/>
      <w:marTop w:val="0"/>
      <w:marBottom w:val="0"/>
      <w:divBdr>
        <w:top w:val="none" w:sz="0" w:space="0" w:color="auto"/>
        <w:left w:val="none" w:sz="0" w:space="0" w:color="auto"/>
        <w:bottom w:val="none" w:sz="0" w:space="0" w:color="auto"/>
        <w:right w:val="none" w:sz="0" w:space="0" w:color="auto"/>
      </w:divBdr>
    </w:div>
    <w:div w:id="1740640351">
      <w:bodyDiv w:val="1"/>
      <w:marLeft w:val="0"/>
      <w:marRight w:val="0"/>
      <w:marTop w:val="0"/>
      <w:marBottom w:val="0"/>
      <w:divBdr>
        <w:top w:val="none" w:sz="0" w:space="0" w:color="auto"/>
        <w:left w:val="none" w:sz="0" w:space="0" w:color="auto"/>
        <w:bottom w:val="none" w:sz="0" w:space="0" w:color="auto"/>
        <w:right w:val="none" w:sz="0" w:space="0" w:color="auto"/>
      </w:divBdr>
    </w:div>
    <w:div w:id="2010212213">
      <w:bodyDiv w:val="1"/>
      <w:marLeft w:val="0"/>
      <w:marRight w:val="0"/>
      <w:marTop w:val="0"/>
      <w:marBottom w:val="0"/>
      <w:divBdr>
        <w:top w:val="none" w:sz="0" w:space="0" w:color="auto"/>
        <w:left w:val="none" w:sz="0" w:space="0" w:color="auto"/>
        <w:bottom w:val="none" w:sz="0" w:space="0" w:color="auto"/>
        <w:right w:val="none" w:sz="0" w:space="0" w:color="auto"/>
      </w:divBdr>
    </w:div>
    <w:div w:id="207011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eepp.com/"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632</TotalTime>
  <Pages>9</Pages>
  <Words>2224</Words>
  <Characters>12236</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Martín Benito</dc:creator>
  <cp:lastModifiedBy>Natalia Martín Benito</cp:lastModifiedBy>
  <cp:revision>24</cp:revision>
  <dcterms:created xsi:type="dcterms:W3CDTF">2014-05-19T11:39:00Z</dcterms:created>
  <dcterms:modified xsi:type="dcterms:W3CDTF">2014-07-01T08:48:00Z</dcterms:modified>
</cp:coreProperties>
</file>